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0AA4E7" w14:textId="77777777" w:rsidR="0008202D" w:rsidRDefault="0008202D" w:rsidP="0008202D">
      <w:pPr>
        <w:jc w:val="center"/>
        <w:rPr>
          <w:rFonts w:ascii="DokChampa" w:hAnsi="DokChampa" w:cs="DokChampa"/>
          <w:b/>
          <w:color w:val="FF0066"/>
          <w:sz w:val="130"/>
          <w:szCs w:val="130"/>
        </w:rPr>
      </w:pPr>
      <w:r>
        <w:rPr>
          <w:noProof/>
        </w:rPr>
        <w:drawing>
          <wp:anchor distT="0" distB="0" distL="114300" distR="114300" simplePos="0" relativeHeight="251658240" behindDoc="1" locked="0" layoutInCell="1" allowOverlap="1" wp14:anchorId="2A617800" wp14:editId="1A7F33D3">
            <wp:simplePos x="0" y="0"/>
            <wp:positionH relativeFrom="margin">
              <wp:posOffset>552450</wp:posOffset>
            </wp:positionH>
            <wp:positionV relativeFrom="paragraph">
              <wp:posOffset>1339850</wp:posOffset>
            </wp:positionV>
            <wp:extent cx="4547235" cy="3028950"/>
            <wp:effectExtent l="0" t="0" r="5715" b="0"/>
            <wp:wrapTight wrapText="bothSides">
              <wp:wrapPolygon edited="0">
                <wp:start x="0" y="0"/>
                <wp:lineTo x="0" y="21464"/>
                <wp:lineTo x="21537" y="21464"/>
                <wp:lineTo x="215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547235"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18D731AE" wp14:editId="1299A094">
            <wp:simplePos x="0" y="0"/>
            <wp:positionH relativeFrom="column">
              <wp:posOffset>-234950</wp:posOffset>
            </wp:positionH>
            <wp:positionV relativeFrom="paragraph">
              <wp:posOffset>1905</wp:posOffset>
            </wp:positionV>
            <wp:extent cx="1555750" cy="718038"/>
            <wp:effectExtent l="0" t="0" r="6350" b="6350"/>
            <wp:wrapTight wrapText="bothSides">
              <wp:wrapPolygon edited="0">
                <wp:start x="0" y="0"/>
                <wp:lineTo x="0" y="21218"/>
                <wp:lineTo x="21424" y="21218"/>
                <wp:lineTo x="214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5750" cy="7180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2CF31" w14:textId="77777777" w:rsidR="00DA7B5D" w:rsidRDefault="00DA7B5D" w:rsidP="0008202D">
      <w:pPr>
        <w:jc w:val="center"/>
        <w:rPr>
          <w:rFonts w:asciiTheme="minorHAnsi" w:hAnsiTheme="minorHAnsi" w:cs="DokChampa"/>
          <w:b/>
          <w:color w:val="FF0066"/>
          <w:sz w:val="16"/>
          <w:szCs w:val="16"/>
        </w:rPr>
      </w:pPr>
    </w:p>
    <w:p w14:paraId="765F971B" w14:textId="77777777" w:rsidR="00DA7B5D" w:rsidRDefault="00DA7B5D" w:rsidP="0008202D">
      <w:pPr>
        <w:jc w:val="center"/>
        <w:rPr>
          <w:rFonts w:asciiTheme="minorHAnsi" w:hAnsiTheme="minorHAnsi" w:cs="DokChampa"/>
          <w:b/>
          <w:color w:val="FF0066"/>
          <w:sz w:val="16"/>
          <w:szCs w:val="16"/>
        </w:rPr>
      </w:pPr>
    </w:p>
    <w:p w14:paraId="2272C827" w14:textId="77777777" w:rsidR="00DA7B5D" w:rsidRDefault="00DA7B5D" w:rsidP="0008202D">
      <w:pPr>
        <w:jc w:val="center"/>
        <w:rPr>
          <w:rFonts w:asciiTheme="minorHAnsi" w:hAnsiTheme="minorHAnsi" w:cs="DokChampa"/>
          <w:b/>
          <w:color w:val="FF0066"/>
          <w:sz w:val="16"/>
          <w:szCs w:val="16"/>
        </w:rPr>
      </w:pPr>
    </w:p>
    <w:p w14:paraId="35649A6E" w14:textId="77777777" w:rsidR="00DA7B5D" w:rsidRDefault="00DA7B5D" w:rsidP="0008202D">
      <w:pPr>
        <w:jc w:val="center"/>
        <w:rPr>
          <w:rFonts w:asciiTheme="minorHAnsi" w:hAnsiTheme="minorHAnsi" w:cs="DokChampa"/>
          <w:b/>
          <w:color w:val="FF0066"/>
          <w:sz w:val="16"/>
          <w:szCs w:val="16"/>
        </w:rPr>
      </w:pPr>
    </w:p>
    <w:p w14:paraId="668DBBBD" w14:textId="77777777" w:rsidR="00DA7B5D" w:rsidRDefault="00DA7B5D" w:rsidP="0008202D">
      <w:pPr>
        <w:jc w:val="center"/>
        <w:rPr>
          <w:rFonts w:asciiTheme="minorHAnsi" w:hAnsiTheme="minorHAnsi" w:cs="DokChampa"/>
          <w:b/>
          <w:color w:val="FF0066"/>
          <w:sz w:val="16"/>
          <w:szCs w:val="16"/>
        </w:rPr>
      </w:pPr>
    </w:p>
    <w:p w14:paraId="45A5B022" w14:textId="77777777" w:rsidR="00DA7B5D" w:rsidRDefault="00DA7B5D" w:rsidP="0008202D">
      <w:pPr>
        <w:jc w:val="center"/>
        <w:rPr>
          <w:rFonts w:asciiTheme="minorHAnsi" w:hAnsiTheme="minorHAnsi" w:cs="DokChampa"/>
          <w:b/>
          <w:color w:val="FF0066"/>
          <w:sz w:val="16"/>
          <w:szCs w:val="16"/>
        </w:rPr>
      </w:pPr>
    </w:p>
    <w:p w14:paraId="6DBCF5C3" w14:textId="77777777" w:rsidR="00DA7B5D" w:rsidRDefault="00DA7B5D" w:rsidP="0008202D">
      <w:pPr>
        <w:jc w:val="center"/>
        <w:rPr>
          <w:rFonts w:asciiTheme="minorHAnsi" w:hAnsiTheme="minorHAnsi" w:cs="DokChampa"/>
          <w:b/>
          <w:color w:val="FF0066"/>
          <w:sz w:val="16"/>
          <w:szCs w:val="16"/>
        </w:rPr>
      </w:pPr>
    </w:p>
    <w:p w14:paraId="30CE3283" w14:textId="77777777" w:rsidR="00DA7B5D" w:rsidRDefault="00DA7B5D" w:rsidP="0008202D">
      <w:pPr>
        <w:jc w:val="center"/>
        <w:rPr>
          <w:rFonts w:asciiTheme="minorHAnsi" w:hAnsiTheme="minorHAnsi" w:cs="DokChampa"/>
          <w:b/>
          <w:color w:val="FF0066"/>
          <w:sz w:val="16"/>
          <w:szCs w:val="16"/>
        </w:rPr>
      </w:pPr>
    </w:p>
    <w:p w14:paraId="22BEE15A" w14:textId="77777777" w:rsidR="00DA7B5D" w:rsidRDefault="00DA7B5D" w:rsidP="0008202D">
      <w:pPr>
        <w:jc w:val="center"/>
        <w:rPr>
          <w:rFonts w:asciiTheme="minorHAnsi" w:hAnsiTheme="minorHAnsi" w:cs="DokChampa"/>
          <w:b/>
          <w:color w:val="FF0066"/>
          <w:sz w:val="16"/>
          <w:szCs w:val="16"/>
        </w:rPr>
      </w:pPr>
    </w:p>
    <w:p w14:paraId="6B1CB25C" w14:textId="77777777" w:rsidR="00DA7B5D" w:rsidRDefault="00DA7B5D" w:rsidP="0008202D">
      <w:pPr>
        <w:jc w:val="center"/>
        <w:rPr>
          <w:rFonts w:asciiTheme="minorHAnsi" w:hAnsiTheme="minorHAnsi" w:cs="DokChampa"/>
          <w:b/>
          <w:color w:val="FF0066"/>
          <w:sz w:val="16"/>
          <w:szCs w:val="16"/>
        </w:rPr>
      </w:pPr>
    </w:p>
    <w:p w14:paraId="0182B716" w14:textId="77777777" w:rsidR="00DA7B5D" w:rsidRDefault="00DA7B5D" w:rsidP="0008202D">
      <w:pPr>
        <w:jc w:val="center"/>
        <w:rPr>
          <w:rFonts w:asciiTheme="minorHAnsi" w:hAnsiTheme="minorHAnsi" w:cs="DokChampa"/>
          <w:b/>
          <w:color w:val="FF0066"/>
          <w:sz w:val="16"/>
          <w:szCs w:val="16"/>
        </w:rPr>
      </w:pPr>
    </w:p>
    <w:p w14:paraId="0AF22ED9" w14:textId="77777777" w:rsidR="00DA7B5D" w:rsidRDefault="00DA7B5D" w:rsidP="0008202D">
      <w:pPr>
        <w:jc w:val="center"/>
        <w:rPr>
          <w:rFonts w:asciiTheme="minorHAnsi" w:hAnsiTheme="minorHAnsi" w:cs="DokChampa"/>
          <w:b/>
          <w:color w:val="FF0066"/>
          <w:sz w:val="16"/>
          <w:szCs w:val="16"/>
        </w:rPr>
      </w:pPr>
    </w:p>
    <w:p w14:paraId="64E865D7" w14:textId="77777777" w:rsidR="00DA7B5D" w:rsidRDefault="00DA7B5D" w:rsidP="0008202D">
      <w:pPr>
        <w:jc w:val="center"/>
        <w:rPr>
          <w:rFonts w:asciiTheme="minorHAnsi" w:hAnsiTheme="minorHAnsi" w:cs="DokChampa"/>
          <w:b/>
          <w:color w:val="FF0066"/>
          <w:sz w:val="16"/>
          <w:szCs w:val="16"/>
        </w:rPr>
      </w:pPr>
    </w:p>
    <w:p w14:paraId="58C8BE4D" w14:textId="77777777" w:rsidR="00DA7B5D" w:rsidRDefault="00DA7B5D" w:rsidP="0008202D">
      <w:pPr>
        <w:jc w:val="center"/>
        <w:rPr>
          <w:rFonts w:asciiTheme="minorHAnsi" w:hAnsiTheme="minorHAnsi" w:cs="DokChampa"/>
          <w:b/>
          <w:color w:val="FF0066"/>
          <w:sz w:val="16"/>
          <w:szCs w:val="16"/>
        </w:rPr>
      </w:pPr>
    </w:p>
    <w:p w14:paraId="41A7F3AD" w14:textId="77777777" w:rsidR="00DA7B5D" w:rsidRDefault="00DA7B5D" w:rsidP="0008202D">
      <w:pPr>
        <w:jc w:val="center"/>
        <w:rPr>
          <w:rFonts w:asciiTheme="minorHAnsi" w:hAnsiTheme="minorHAnsi" w:cs="DokChampa"/>
          <w:b/>
          <w:color w:val="FF0066"/>
          <w:sz w:val="16"/>
          <w:szCs w:val="16"/>
        </w:rPr>
      </w:pPr>
    </w:p>
    <w:p w14:paraId="13B795A9" w14:textId="77777777" w:rsidR="00DA7B5D" w:rsidRDefault="00DA7B5D" w:rsidP="0008202D">
      <w:pPr>
        <w:jc w:val="center"/>
        <w:rPr>
          <w:rFonts w:asciiTheme="minorHAnsi" w:hAnsiTheme="minorHAnsi" w:cs="DokChampa"/>
          <w:b/>
          <w:color w:val="FF0066"/>
          <w:sz w:val="16"/>
          <w:szCs w:val="16"/>
        </w:rPr>
      </w:pPr>
    </w:p>
    <w:p w14:paraId="4F65C0E3" w14:textId="77777777" w:rsidR="00DA7B5D" w:rsidRDefault="00DA7B5D" w:rsidP="0008202D">
      <w:pPr>
        <w:jc w:val="center"/>
        <w:rPr>
          <w:rFonts w:asciiTheme="minorHAnsi" w:hAnsiTheme="minorHAnsi" w:cs="DokChampa"/>
          <w:b/>
          <w:color w:val="FF0066"/>
          <w:sz w:val="16"/>
          <w:szCs w:val="16"/>
        </w:rPr>
      </w:pPr>
    </w:p>
    <w:p w14:paraId="245837CA" w14:textId="77777777" w:rsidR="00DA7B5D" w:rsidRDefault="00DA7B5D" w:rsidP="0008202D">
      <w:pPr>
        <w:jc w:val="center"/>
        <w:rPr>
          <w:rFonts w:asciiTheme="minorHAnsi" w:hAnsiTheme="minorHAnsi" w:cs="DokChampa"/>
          <w:b/>
          <w:color w:val="FF0066"/>
          <w:sz w:val="16"/>
          <w:szCs w:val="16"/>
        </w:rPr>
      </w:pPr>
    </w:p>
    <w:p w14:paraId="0E020A64" w14:textId="77777777" w:rsidR="00DA7B5D" w:rsidRDefault="00DA7B5D" w:rsidP="0008202D">
      <w:pPr>
        <w:jc w:val="center"/>
        <w:rPr>
          <w:rFonts w:asciiTheme="minorHAnsi" w:hAnsiTheme="minorHAnsi" w:cs="DokChampa"/>
          <w:b/>
          <w:color w:val="FF0066"/>
          <w:sz w:val="16"/>
          <w:szCs w:val="16"/>
        </w:rPr>
      </w:pPr>
    </w:p>
    <w:p w14:paraId="0638E8A2" w14:textId="77777777" w:rsidR="00DA7B5D" w:rsidRDefault="00DA7B5D" w:rsidP="0008202D">
      <w:pPr>
        <w:jc w:val="center"/>
        <w:rPr>
          <w:rFonts w:asciiTheme="minorHAnsi" w:hAnsiTheme="minorHAnsi" w:cs="DokChampa"/>
          <w:b/>
          <w:color w:val="FF0066"/>
          <w:sz w:val="16"/>
          <w:szCs w:val="16"/>
        </w:rPr>
      </w:pPr>
    </w:p>
    <w:p w14:paraId="73E7D32F" w14:textId="77777777" w:rsidR="00DA7B5D" w:rsidRDefault="00DA7B5D" w:rsidP="0008202D">
      <w:pPr>
        <w:jc w:val="center"/>
        <w:rPr>
          <w:rFonts w:asciiTheme="minorHAnsi" w:hAnsiTheme="minorHAnsi" w:cs="DokChampa"/>
          <w:b/>
          <w:color w:val="FF0066"/>
          <w:sz w:val="16"/>
          <w:szCs w:val="16"/>
        </w:rPr>
      </w:pPr>
    </w:p>
    <w:p w14:paraId="7D157ED5" w14:textId="77777777" w:rsidR="00DA7B5D" w:rsidRDefault="00DA7B5D" w:rsidP="0008202D">
      <w:pPr>
        <w:jc w:val="center"/>
        <w:rPr>
          <w:rFonts w:asciiTheme="minorHAnsi" w:hAnsiTheme="minorHAnsi" w:cs="DokChampa"/>
          <w:b/>
          <w:color w:val="FF0066"/>
          <w:sz w:val="16"/>
          <w:szCs w:val="16"/>
        </w:rPr>
      </w:pPr>
    </w:p>
    <w:p w14:paraId="3C30C7CF" w14:textId="77777777" w:rsidR="00DA7B5D" w:rsidRDefault="00DA7B5D" w:rsidP="0008202D">
      <w:pPr>
        <w:jc w:val="center"/>
        <w:rPr>
          <w:rFonts w:asciiTheme="minorHAnsi" w:hAnsiTheme="minorHAnsi" w:cs="DokChampa"/>
          <w:b/>
          <w:color w:val="FF0066"/>
          <w:sz w:val="16"/>
          <w:szCs w:val="16"/>
        </w:rPr>
      </w:pPr>
    </w:p>
    <w:p w14:paraId="3A7DBCBF" w14:textId="77777777" w:rsidR="00DA7B5D" w:rsidRDefault="00DA7B5D" w:rsidP="0008202D">
      <w:pPr>
        <w:jc w:val="center"/>
        <w:rPr>
          <w:rFonts w:asciiTheme="minorHAnsi" w:hAnsiTheme="minorHAnsi" w:cs="DokChampa"/>
          <w:b/>
          <w:color w:val="FF0066"/>
          <w:sz w:val="16"/>
          <w:szCs w:val="16"/>
        </w:rPr>
      </w:pPr>
    </w:p>
    <w:p w14:paraId="24A6FEFF" w14:textId="77777777" w:rsidR="00DA7B5D" w:rsidRDefault="00DA7B5D" w:rsidP="0008202D">
      <w:pPr>
        <w:jc w:val="center"/>
        <w:rPr>
          <w:rFonts w:asciiTheme="minorHAnsi" w:hAnsiTheme="minorHAnsi" w:cs="DokChampa"/>
          <w:b/>
          <w:color w:val="FF0066"/>
          <w:sz w:val="16"/>
          <w:szCs w:val="16"/>
        </w:rPr>
      </w:pPr>
    </w:p>
    <w:p w14:paraId="1FDB2418" w14:textId="77777777" w:rsidR="00DA7B5D" w:rsidRDefault="00DA7B5D" w:rsidP="0008202D">
      <w:pPr>
        <w:jc w:val="center"/>
        <w:rPr>
          <w:rFonts w:asciiTheme="minorHAnsi" w:hAnsiTheme="minorHAnsi" w:cs="DokChampa"/>
          <w:b/>
          <w:color w:val="FF0066"/>
          <w:sz w:val="16"/>
          <w:szCs w:val="16"/>
        </w:rPr>
      </w:pPr>
    </w:p>
    <w:p w14:paraId="077A66D8" w14:textId="77777777" w:rsidR="00DA7B5D" w:rsidRDefault="00DA7B5D" w:rsidP="0008202D">
      <w:pPr>
        <w:jc w:val="center"/>
        <w:rPr>
          <w:rFonts w:asciiTheme="minorHAnsi" w:hAnsiTheme="minorHAnsi" w:cs="DokChampa"/>
          <w:b/>
          <w:color w:val="FF0066"/>
          <w:sz w:val="16"/>
          <w:szCs w:val="16"/>
        </w:rPr>
      </w:pPr>
    </w:p>
    <w:p w14:paraId="5F2F77B0" w14:textId="77777777" w:rsidR="00DA7B5D" w:rsidRDefault="00DA7B5D" w:rsidP="0008202D">
      <w:pPr>
        <w:jc w:val="center"/>
        <w:rPr>
          <w:rFonts w:asciiTheme="minorHAnsi" w:hAnsiTheme="minorHAnsi" w:cs="DokChampa"/>
          <w:b/>
          <w:sz w:val="16"/>
          <w:szCs w:val="16"/>
        </w:rPr>
      </w:pPr>
      <w:r w:rsidRPr="00DA7B5D">
        <w:rPr>
          <w:rFonts w:asciiTheme="minorHAnsi" w:hAnsiTheme="minorHAnsi" w:cstheme="minorHAnsi"/>
          <w:sz w:val="12"/>
          <w:szCs w:val="12"/>
        </w:rPr>
        <w:t>Image: University of Roehampton</w:t>
      </w:r>
      <w:r w:rsidRPr="00DA7B5D">
        <w:rPr>
          <w:rFonts w:asciiTheme="minorHAnsi" w:hAnsiTheme="minorHAnsi" w:cs="DokChampa"/>
          <w:b/>
          <w:sz w:val="16"/>
          <w:szCs w:val="16"/>
        </w:rPr>
        <w:t xml:space="preserve"> </w:t>
      </w:r>
    </w:p>
    <w:p w14:paraId="7864F6C6" w14:textId="34FCBEC6" w:rsidR="0008202D" w:rsidRPr="00CC4FF1" w:rsidRDefault="0008202D" w:rsidP="0008202D">
      <w:pPr>
        <w:jc w:val="center"/>
        <w:rPr>
          <w:rFonts w:ascii="DokChampa" w:hAnsi="DokChampa" w:cs="DokChampa"/>
          <w:b/>
          <w:color w:val="FF0066"/>
          <w:sz w:val="130"/>
          <w:szCs w:val="130"/>
        </w:rPr>
      </w:pPr>
      <w:r w:rsidRPr="00CC4FF1">
        <w:rPr>
          <w:rFonts w:ascii="DokChampa" w:hAnsi="DokChampa" w:cs="DokChampa" w:hint="cs"/>
          <w:b/>
          <w:color w:val="FF0066"/>
          <w:sz w:val="130"/>
          <w:szCs w:val="130"/>
        </w:rPr>
        <w:t>Connecta</w:t>
      </w:r>
    </w:p>
    <w:p w14:paraId="2EAC4BE2" w14:textId="3B271742" w:rsidR="00E25D57" w:rsidRDefault="005B7876" w:rsidP="0008202D">
      <w:pPr>
        <w:jc w:val="center"/>
        <w:rPr>
          <w:rFonts w:asciiTheme="minorHAnsi" w:hAnsiTheme="minorHAnsi" w:cstheme="minorHAnsi"/>
          <w:b/>
          <w:color w:val="00602B"/>
          <w:sz w:val="36"/>
          <w:szCs w:val="36"/>
        </w:rPr>
      </w:pPr>
      <w:r>
        <w:rPr>
          <w:rFonts w:asciiTheme="minorHAnsi" w:hAnsiTheme="minorHAnsi" w:cstheme="minorHAnsi"/>
          <w:b/>
          <w:color w:val="00602B"/>
          <w:sz w:val="36"/>
          <w:szCs w:val="36"/>
        </w:rPr>
        <w:t>LEARNING PACK</w:t>
      </w:r>
      <w:bookmarkStart w:id="0" w:name="_GoBack"/>
      <w:bookmarkEnd w:id="0"/>
      <w:r w:rsidR="0008202D" w:rsidRPr="006232D0">
        <w:rPr>
          <w:rFonts w:asciiTheme="minorHAnsi" w:hAnsiTheme="minorHAnsi" w:cstheme="minorHAnsi"/>
          <w:b/>
          <w:color w:val="00602B"/>
          <w:sz w:val="36"/>
          <w:szCs w:val="36"/>
        </w:rPr>
        <w:t xml:space="preserve"> </w:t>
      </w:r>
      <w:r w:rsidR="001523DF" w:rsidRPr="006232D0">
        <w:rPr>
          <w:rFonts w:asciiTheme="minorHAnsi" w:hAnsiTheme="minorHAnsi" w:cstheme="minorHAnsi"/>
          <w:b/>
          <w:color w:val="00602B"/>
          <w:sz w:val="36"/>
          <w:szCs w:val="36"/>
        </w:rPr>
        <w:t>7</w:t>
      </w:r>
      <w:r w:rsidR="0008202D" w:rsidRPr="006232D0">
        <w:rPr>
          <w:rFonts w:asciiTheme="minorHAnsi" w:hAnsiTheme="minorHAnsi" w:cstheme="minorHAnsi"/>
          <w:b/>
          <w:color w:val="00602B"/>
          <w:sz w:val="36"/>
          <w:szCs w:val="36"/>
        </w:rPr>
        <w:t xml:space="preserve"> |</w:t>
      </w:r>
    </w:p>
    <w:p w14:paraId="49075349" w14:textId="4FA9AC27" w:rsidR="006232D0" w:rsidRDefault="0018037C" w:rsidP="0008202D">
      <w:pPr>
        <w:jc w:val="center"/>
        <w:rPr>
          <w:rFonts w:asciiTheme="minorHAnsi" w:hAnsiTheme="minorHAnsi" w:cstheme="minorHAnsi"/>
          <w:b/>
          <w:color w:val="00602B"/>
          <w:sz w:val="36"/>
          <w:szCs w:val="36"/>
        </w:rPr>
      </w:pPr>
      <w:r>
        <w:rPr>
          <w:rFonts w:asciiTheme="minorHAnsi" w:hAnsiTheme="minorHAnsi" w:cstheme="minorHAnsi"/>
          <w:b/>
          <w:color w:val="00602B"/>
          <w:sz w:val="36"/>
          <w:szCs w:val="36"/>
        </w:rPr>
        <w:t xml:space="preserve">SPEZIALEFFEKTE, TON UND MUSIK HINZUFÜGEN </w:t>
      </w:r>
    </w:p>
    <w:p w14:paraId="28491682" w14:textId="77777777" w:rsidR="006232D0" w:rsidRPr="006232D0" w:rsidRDefault="006232D0" w:rsidP="0008202D">
      <w:pPr>
        <w:jc w:val="center"/>
        <w:rPr>
          <w:rFonts w:asciiTheme="minorHAnsi" w:hAnsiTheme="minorHAnsi" w:cstheme="minorHAnsi"/>
          <w:b/>
          <w:color w:val="00602B"/>
          <w:sz w:val="36"/>
          <w:szCs w:val="36"/>
        </w:rPr>
      </w:pPr>
    </w:p>
    <w:p w14:paraId="699330F5" w14:textId="7B2758CA" w:rsidR="0008202D" w:rsidRDefault="0008202D"/>
    <w:p w14:paraId="4ECA0D5B" w14:textId="77777777" w:rsidR="0008202D" w:rsidRDefault="0008202D"/>
    <w:p w14:paraId="386F3A8B" w14:textId="7CC77F3E" w:rsidR="0008202D" w:rsidRDefault="0008202D"/>
    <w:p w14:paraId="1E25C236" w14:textId="33441CEE" w:rsidR="0008202D" w:rsidRDefault="0008202D"/>
    <w:p w14:paraId="299851AF" w14:textId="497B65C0" w:rsidR="0008202D" w:rsidRDefault="0008202D"/>
    <w:p w14:paraId="5CC04FA8" w14:textId="365C7305" w:rsidR="00412346" w:rsidRDefault="00412346" w:rsidP="0008202D">
      <w:pPr>
        <w:rPr>
          <w:rFonts w:ascii="DokChampa" w:hAnsi="DokChampa" w:cs="DokChampa"/>
          <w:b/>
          <w:color w:val="FF0066"/>
          <w:sz w:val="28"/>
          <w:szCs w:val="28"/>
        </w:rPr>
      </w:pPr>
    </w:p>
    <w:p w14:paraId="3A0C6EE3" w14:textId="73CE2D58" w:rsidR="00CC4FF1" w:rsidRDefault="00CC4FF1" w:rsidP="0008202D">
      <w:pPr>
        <w:rPr>
          <w:rFonts w:ascii="DokChampa" w:hAnsi="DokChampa" w:cs="DokChampa"/>
          <w:b/>
          <w:color w:val="FF0066"/>
          <w:sz w:val="28"/>
          <w:szCs w:val="28"/>
          <w:lang w:val="en-GB"/>
        </w:rPr>
      </w:pPr>
    </w:p>
    <w:p w14:paraId="4378C118" w14:textId="6BAD4097" w:rsidR="00CC4FF1" w:rsidRDefault="00E25D57" w:rsidP="0008202D">
      <w:pPr>
        <w:rPr>
          <w:rFonts w:ascii="DokChampa" w:hAnsi="DokChampa" w:cs="DokChampa"/>
          <w:b/>
          <w:color w:val="FF0066"/>
          <w:sz w:val="28"/>
          <w:szCs w:val="28"/>
          <w:lang w:val="en-GB"/>
        </w:rPr>
      </w:pPr>
      <w:r>
        <w:rPr>
          <w:noProof/>
        </w:rPr>
        <w:drawing>
          <wp:anchor distT="0" distB="0" distL="114300" distR="114300" simplePos="0" relativeHeight="251664384" behindDoc="1" locked="0" layoutInCell="1" allowOverlap="1" wp14:anchorId="5FE480E9" wp14:editId="6F28E7ED">
            <wp:simplePos x="0" y="0"/>
            <wp:positionH relativeFrom="margin">
              <wp:posOffset>4251960</wp:posOffset>
            </wp:positionH>
            <wp:positionV relativeFrom="paragraph">
              <wp:posOffset>-340995</wp:posOffset>
            </wp:positionV>
            <wp:extent cx="1552575" cy="1068705"/>
            <wp:effectExtent l="0" t="0" r="9525" b="0"/>
            <wp:wrapTight wrapText="bothSides">
              <wp:wrapPolygon edited="0">
                <wp:start x="0" y="0"/>
                <wp:lineTo x="0" y="21176"/>
                <wp:lineTo x="21467" y="21176"/>
                <wp:lineTo x="214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2575" cy="1068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A38D3" w14:textId="17E9F05F" w:rsidR="00CC4FF1" w:rsidRDefault="00CC4FF1" w:rsidP="0008202D">
      <w:pPr>
        <w:rPr>
          <w:rFonts w:ascii="DokChampa" w:hAnsi="DokChampa" w:cs="DokChampa"/>
          <w:b/>
          <w:color w:val="FF0066"/>
          <w:sz w:val="28"/>
          <w:szCs w:val="28"/>
          <w:lang w:val="en-GB"/>
        </w:rPr>
      </w:pPr>
    </w:p>
    <w:p w14:paraId="03C9B7BD" w14:textId="04B7332C" w:rsidR="00CC4FF1" w:rsidRDefault="00E25D57" w:rsidP="0008202D">
      <w:pPr>
        <w:rPr>
          <w:rFonts w:ascii="DokChampa" w:hAnsi="DokChampa" w:cs="DokChampa"/>
          <w:b/>
          <w:color w:val="FF0066"/>
          <w:sz w:val="28"/>
          <w:szCs w:val="28"/>
          <w:lang w:val="en-GB"/>
        </w:rPr>
      </w:pPr>
      <w:r>
        <w:rPr>
          <w:noProof/>
        </w:rPr>
        <w:drawing>
          <wp:anchor distT="0" distB="0" distL="114300" distR="114300" simplePos="0" relativeHeight="251662336" behindDoc="1" locked="0" layoutInCell="1" allowOverlap="1" wp14:anchorId="2AB2025E" wp14:editId="3586335D">
            <wp:simplePos x="0" y="0"/>
            <wp:positionH relativeFrom="margin">
              <wp:posOffset>-120650</wp:posOffset>
            </wp:positionH>
            <wp:positionV relativeFrom="paragraph">
              <wp:posOffset>-455930</wp:posOffset>
            </wp:positionV>
            <wp:extent cx="1876425" cy="705485"/>
            <wp:effectExtent l="0" t="0" r="9525" b="0"/>
            <wp:wrapTight wrapText="bothSides">
              <wp:wrapPolygon edited="0">
                <wp:start x="0" y="0"/>
                <wp:lineTo x="0" y="20997"/>
                <wp:lineTo x="21490" y="20997"/>
                <wp:lineTo x="2149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705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DBEC5" w14:textId="77777777" w:rsidR="00CC4FF1" w:rsidRDefault="00CC4FF1" w:rsidP="0008202D">
      <w:pPr>
        <w:rPr>
          <w:rFonts w:ascii="DokChampa" w:hAnsi="DokChampa" w:cs="DokChampa"/>
          <w:b/>
          <w:color w:val="FF0066"/>
          <w:sz w:val="28"/>
          <w:szCs w:val="28"/>
          <w:lang w:val="en-GB"/>
        </w:rPr>
      </w:pPr>
    </w:p>
    <w:p w14:paraId="5ABFDCAD" w14:textId="77777777" w:rsidR="0018037C" w:rsidRDefault="0018037C" w:rsidP="0008202D">
      <w:pPr>
        <w:rPr>
          <w:rFonts w:ascii="DokChampa" w:hAnsi="DokChampa" w:cs="DokChampa"/>
          <w:b/>
          <w:color w:val="FF0066"/>
          <w:sz w:val="28"/>
          <w:szCs w:val="28"/>
          <w:lang w:val="en-GB"/>
        </w:rPr>
      </w:pPr>
    </w:p>
    <w:p w14:paraId="574A7144" w14:textId="7D6EDD4C" w:rsidR="00BF5C1A" w:rsidRPr="00594F10" w:rsidRDefault="0018037C" w:rsidP="0008202D">
      <w:pPr>
        <w:rPr>
          <w:rFonts w:ascii="DokChampa" w:hAnsi="DokChampa" w:cs="DokChampa"/>
          <w:b/>
          <w:color w:val="FF0066"/>
          <w:sz w:val="28"/>
          <w:szCs w:val="28"/>
          <w:lang w:val="de-DE"/>
        </w:rPr>
      </w:pPr>
      <w:r w:rsidRPr="00594F10">
        <w:rPr>
          <w:rFonts w:ascii="DokChampa" w:hAnsi="DokChampa" w:cs="DokChampa"/>
          <w:b/>
          <w:color w:val="FF0066"/>
          <w:sz w:val="28"/>
          <w:szCs w:val="28"/>
          <w:lang w:val="de-DE"/>
        </w:rPr>
        <w:t>Inhalte</w:t>
      </w:r>
    </w:p>
    <w:p w14:paraId="538265AA" w14:textId="5DE82F98" w:rsidR="0008202D" w:rsidRPr="00594F10" w:rsidRDefault="00044B5B" w:rsidP="0008202D">
      <w:pPr>
        <w:rPr>
          <w:rFonts w:ascii="DokChampa" w:hAnsi="DokChampa" w:cs="DokChampa"/>
          <w:b/>
          <w:color w:val="FF0066"/>
          <w:sz w:val="28"/>
          <w:szCs w:val="28"/>
          <w:lang w:val="de-DE"/>
        </w:rPr>
      </w:pPr>
      <w:r w:rsidRPr="00594F10">
        <w:rPr>
          <w:rFonts w:ascii="DokChampa" w:hAnsi="DokChampa" w:cs="DokChampa"/>
          <w:b/>
          <w:color w:val="FF0066"/>
          <w:sz w:val="28"/>
          <w:szCs w:val="28"/>
          <w:lang w:val="de-DE"/>
        </w:rPr>
        <w:t xml:space="preserve"> </w:t>
      </w:r>
    </w:p>
    <w:p w14:paraId="481AC664" w14:textId="77777777" w:rsidR="005E4698" w:rsidRPr="00594F10" w:rsidRDefault="005E4698" w:rsidP="005E4698">
      <w:pPr>
        <w:pStyle w:val="ListParagraph"/>
        <w:numPr>
          <w:ilvl w:val="0"/>
          <w:numId w:val="28"/>
        </w:numPr>
        <w:spacing w:line="360" w:lineRule="auto"/>
        <w:rPr>
          <w:rFonts w:cstheme="minorHAnsi"/>
          <w:color w:val="00B050"/>
          <w:sz w:val="28"/>
          <w:szCs w:val="28"/>
          <w:lang w:val="de-DE"/>
        </w:rPr>
      </w:pPr>
      <w:r w:rsidRPr="00594F10">
        <w:rPr>
          <w:rFonts w:cstheme="minorHAnsi"/>
          <w:color w:val="00B050"/>
          <w:sz w:val="28"/>
          <w:szCs w:val="28"/>
          <w:lang w:val="de-DE"/>
        </w:rPr>
        <w:t>Die Wichtigkeit von Ton und Musik</w:t>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18"/>
          <w:szCs w:val="18"/>
          <w:lang w:val="de-DE"/>
        </w:rPr>
        <w:t>1</w:t>
      </w:r>
    </w:p>
    <w:p w14:paraId="4639D075" w14:textId="77777777" w:rsidR="005E4698" w:rsidRPr="00594F10" w:rsidRDefault="005E4698" w:rsidP="005E4698">
      <w:pPr>
        <w:pStyle w:val="ListParagraph"/>
        <w:numPr>
          <w:ilvl w:val="0"/>
          <w:numId w:val="28"/>
        </w:numPr>
        <w:spacing w:line="360" w:lineRule="auto"/>
        <w:rPr>
          <w:rFonts w:cstheme="minorHAnsi"/>
          <w:color w:val="00B050"/>
          <w:sz w:val="28"/>
          <w:szCs w:val="28"/>
          <w:lang w:val="de-DE"/>
        </w:rPr>
      </w:pPr>
      <w:r w:rsidRPr="00594F10">
        <w:rPr>
          <w:rFonts w:cstheme="minorHAnsi"/>
          <w:color w:val="00B050"/>
          <w:sz w:val="28"/>
          <w:szCs w:val="28"/>
          <w:lang w:val="de-DE"/>
        </w:rPr>
        <w:t>Arten von Tonaufnahmen</w:t>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18"/>
          <w:szCs w:val="18"/>
          <w:lang w:val="de-DE"/>
        </w:rPr>
        <w:t>1</w:t>
      </w:r>
    </w:p>
    <w:p w14:paraId="32FEE216" w14:textId="77777777" w:rsidR="005E4698" w:rsidRPr="00594F10" w:rsidRDefault="005E4698" w:rsidP="005E4698">
      <w:pPr>
        <w:pStyle w:val="ListParagraph"/>
        <w:numPr>
          <w:ilvl w:val="0"/>
          <w:numId w:val="28"/>
        </w:numPr>
        <w:spacing w:line="360" w:lineRule="auto"/>
        <w:rPr>
          <w:rFonts w:cstheme="minorHAnsi"/>
          <w:color w:val="00B050"/>
          <w:sz w:val="28"/>
          <w:szCs w:val="28"/>
          <w:lang w:val="de-DE"/>
        </w:rPr>
      </w:pPr>
      <w:r w:rsidRPr="00594F10">
        <w:rPr>
          <w:rFonts w:cstheme="minorHAnsi"/>
          <w:color w:val="00B050"/>
          <w:sz w:val="28"/>
          <w:szCs w:val="28"/>
          <w:lang w:val="de-DE"/>
        </w:rPr>
        <w:t>Anleitung: Lightworks</w:t>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18"/>
          <w:szCs w:val="18"/>
          <w:lang w:val="de-DE"/>
        </w:rPr>
        <w:t>1</w:t>
      </w:r>
    </w:p>
    <w:p w14:paraId="773427B4" w14:textId="77777777" w:rsidR="005E4698" w:rsidRPr="00594F10" w:rsidRDefault="005E4698" w:rsidP="005E4698">
      <w:pPr>
        <w:pStyle w:val="ListParagraph"/>
        <w:spacing w:line="360" w:lineRule="auto"/>
        <w:rPr>
          <w:rFonts w:cstheme="minorHAnsi"/>
          <w:color w:val="00B050"/>
          <w:sz w:val="28"/>
          <w:szCs w:val="28"/>
          <w:lang w:val="de-DE"/>
        </w:rPr>
      </w:pPr>
      <w:r w:rsidRPr="00594F10">
        <w:rPr>
          <w:rFonts w:cstheme="minorHAnsi"/>
          <w:color w:val="00B050"/>
          <w:sz w:val="28"/>
          <w:szCs w:val="28"/>
          <w:lang w:val="de-DE"/>
        </w:rPr>
        <w:t>Die Spezialeffekte</w:t>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18"/>
          <w:szCs w:val="18"/>
          <w:lang w:val="de-DE"/>
        </w:rPr>
        <w:t>1-4</w:t>
      </w:r>
    </w:p>
    <w:p w14:paraId="26E409B2" w14:textId="77777777" w:rsidR="005E4698" w:rsidRPr="00594F10" w:rsidRDefault="005E4698" w:rsidP="005E4698">
      <w:pPr>
        <w:pStyle w:val="ListParagraph"/>
        <w:spacing w:line="360" w:lineRule="auto"/>
        <w:rPr>
          <w:rFonts w:cstheme="minorHAnsi"/>
          <w:color w:val="00B050"/>
          <w:sz w:val="28"/>
          <w:szCs w:val="28"/>
          <w:lang w:val="de-DE"/>
        </w:rPr>
      </w:pPr>
      <w:r w:rsidRPr="00594F10">
        <w:rPr>
          <w:rFonts w:cstheme="minorHAnsi"/>
          <w:color w:val="00B050"/>
          <w:sz w:val="28"/>
          <w:szCs w:val="28"/>
          <w:lang w:val="de-DE"/>
        </w:rPr>
        <w:t>Einen Text erstellen</w:t>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18"/>
          <w:szCs w:val="18"/>
          <w:lang w:val="de-DE"/>
        </w:rPr>
        <w:t>4-7</w:t>
      </w:r>
    </w:p>
    <w:p w14:paraId="1554BB52" w14:textId="77777777" w:rsidR="005E4698" w:rsidRPr="00594F10" w:rsidRDefault="005E4698" w:rsidP="005E4698">
      <w:pPr>
        <w:pStyle w:val="ListParagraph"/>
        <w:spacing w:line="360" w:lineRule="auto"/>
        <w:rPr>
          <w:rFonts w:cstheme="minorHAnsi"/>
          <w:color w:val="00B050"/>
          <w:sz w:val="28"/>
          <w:szCs w:val="28"/>
          <w:lang w:val="de-DE"/>
        </w:rPr>
      </w:pPr>
      <w:r w:rsidRPr="00594F10">
        <w:rPr>
          <w:rFonts w:cstheme="minorHAnsi"/>
          <w:color w:val="00B050"/>
          <w:sz w:val="28"/>
          <w:szCs w:val="28"/>
          <w:lang w:val="de-DE"/>
        </w:rPr>
        <w:t>Eine Spur für Effekte erstellen</w:t>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18"/>
          <w:szCs w:val="18"/>
          <w:lang w:val="de-DE"/>
        </w:rPr>
        <w:t>7-8</w:t>
      </w:r>
    </w:p>
    <w:p w14:paraId="6EA30178" w14:textId="77777777" w:rsidR="005E4698" w:rsidRPr="00594F10" w:rsidRDefault="005E4698" w:rsidP="005E4698">
      <w:pPr>
        <w:pStyle w:val="ListParagraph"/>
        <w:spacing w:line="360" w:lineRule="auto"/>
        <w:rPr>
          <w:rFonts w:cstheme="minorHAnsi"/>
          <w:color w:val="00B050"/>
          <w:sz w:val="28"/>
          <w:szCs w:val="28"/>
          <w:lang w:val="de-DE"/>
        </w:rPr>
      </w:pPr>
      <w:r w:rsidRPr="00594F10">
        <w:rPr>
          <w:rFonts w:cstheme="minorHAnsi"/>
          <w:color w:val="00B050"/>
          <w:sz w:val="28"/>
          <w:szCs w:val="28"/>
          <w:lang w:val="de-DE"/>
        </w:rPr>
        <w:t>Übergänge erstellen</w:t>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18"/>
          <w:szCs w:val="18"/>
          <w:lang w:val="de-DE"/>
        </w:rPr>
        <w:t>8-11</w:t>
      </w:r>
    </w:p>
    <w:p w14:paraId="7E7C39C6" w14:textId="77777777" w:rsidR="005E4698" w:rsidRPr="00594F10" w:rsidRDefault="005E4698" w:rsidP="005E4698">
      <w:pPr>
        <w:pStyle w:val="ListParagraph"/>
        <w:spacing w:line="360" w:lineRule="auto"/>
        <w:rPr>
          <w:rFonts w:cstheme="minorHAnsi"/>
          <w:color w:val="00B050"/>
          <w:sz w:val="28"/>
          <w:szCs w:val="28"/>
          <w:lang w:val="de-DE"/>
        </w:rPr>
      </w:pPr>
      <w:r w:rsidRPr="00594F10">
        <w:rPr>
          <w:rFonts w:cstheme="minorHAnsi"/>
          <w:color w:val="00B050"/>
          <w:sz w:val="28"/>
          <w:szCs w:val="28"/>
          <w:lang w:val="de-DE"/>
        </w:rPr>
        <w:t>Ton und Musik hinzufügen</w:t>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18"/>
          <w:szCs w:val="18"/>
          <w:lang w:val="de-DE"/>
        </w:rPr>
        <w:t>1</w:t>
      </w:r>
      <w:r>
        <w:rPr>
          <w:rFonts w:cstheme="minorHAnsi"/>
          <w:color w:val="00B050"/>
          <w:sz w:val="18"/>
          <w:szCs w:val="18"/>
          <w:lang w:val="de-DE"/>
        </w:rPr>
        <w:t>2</w:t>
      </w:r>
    </w:p>
    <w:p w14:paraId="7EC15165" w14:textId="77777777" w:rsidR="005E4698" w:rsidRPr="00594F10" w:rsidRDefault="005E4698" w:rsidP="005E4698">
      <w:pPr>
        <w:pStyle w:val="ListParagraph"/>
        <w:spacing w:line="360" w:lineRule="auto"/>
        <w:rPr>
          <w:rFonts w:cstheme="minorHAnsi"/>
          <w:color w:val="00B050"/>
          <w:sz w:val="28"/>
          <w:szCs w:val="28"/>
          <w:lang w:val="de-DE"/>
        </w:rPr>
      </w:pPr>
      <w:r w:rsidRPr="00594F10">
        <w:rPr>
          <w:rFonts w:cstheme="minorHAnsi"/>
          <w:color w:val="00B050"/>
          <w:sz w:val="28"/>
          <w:szCs w:val="28"/>
          <w:lang w:val="de-DE"/>
        </w:rPr>
        <w:t>Ton mischen</w:t>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18"/>
          <w:szCs w:val="18"/>
          <w:lang w:val="de-DE"/>
        </w:rPr>
        <w:t>12-1</w:t>
      </w:r>
      <w:r>
        <w:rPr>
          <w:rFonts w:cstheme="minorHAnsi"/>
          <w:color w:val="00B050"/>
          <w:sz w:val="18"/>
          <w:szCs w:val="18"/>
          <w:lang w:val="de-DE"/>
        </w:rPr>
        <w:t>4</w:t>
      </w:r>
    </w:p>
    <w:p w14:paraId="595C8241" w14:textId="77777777" w:rsidR="005E4698" w:rsidRPr="00DA5C23" w:rsidRDefault="005E4698" w:rsidP="005E4698">
      <w:pPr>
        <w:pStyle w:val="ListParagraph"/>
        <w:spacing w:line="360" w:lineRule="auto"/>
        <w:rPr>
          <w:rFonts w:cstheme="minorHAnsi"/>
          <w:color w:val="00B050"/>
          <w:sz w:val="28"/>
          <w:szCs w:val="28"/>
          <w:lang w:val="de-DE"/>
        </w:rPr>
      </w:pPr>
      <w:r w:rsidRPr="00DA5C23">
        <w:rPr>
          <w:rFonts w:cstheme="minorHAnsi"/>
          <w:color w:val="00B050"/>
          <w:sz w:val="28"/>
          <w:szCs w:val="28"/>
          <w:lang w:val="de-DE"/>
        </w:rPr>
        <w:t>Ton ausblenden</w:t>
      </w:r>
      <w:r w:rsidRPr="00DA5C23">
        <w:rPr>
          <w:rFonts w:cstheme="minorHAnsi"/>
          <w:color w:val="00B050"/>
          <w:sz w:val="28"/>
          <w:szCs w:val="28"/>
          <w:lang w:val="de-DE"/>
        </w:rPr>
        <w:tab/>
      </w:r>
      <w:r w:rsidRPr="00DA5C23">
        <w:rPr>
          <w:rFonts w:cstheme="minorHAnsi"/>
          <w:color w:val="00B050"/>
          <w:sz w:val="28"/>
          <w:szCs w:val="28"/>
          <w:lang w:val="de-DE"/>
        </w:rPr>
        <w:tab/>
      </w:r>
      <w:r w:rsidRPr="00DA5C23">
        <w:rPr>
          <w:rFonts w:cstheme="minorHAnsi"/>
          <w:color w:val="00B050"/>
          <w:sz w:val="28"/>
          <w:szCs w:val="28"/>
          <w:lang w:val="de-DE"/>
        </w:rPr>
        <w:tab/>
      </w:r>
      <w:r w:rsidRPr="00DA5C23">
        <w:rPr>
          <w:rFonts w:cstheme="minorHAnsi"/>
          <w:color w:val="00B050"/>
          <w:sz w:val="28"/>
          <w:szCs w:val="28"/>
          <w:lang w:val="de-DE"/>
        </w:rPr>
        <w:tab/>
      </w:r>
      <w:r w:rsidRPr="00DA5C23">
        <w:rPr>
          <w:rFonts w:cstheme="minorHAnsi"/>
          <w:color w:val="00B050"/>
          <w:sz w:val="28"/>
          <w:szCs w:val="28"/>
          <w:lang w:val="de-DE"/>
        </w:rPr>
        <w:tab/>
      </w:r>
      <w:r w:rsidRPr="00DA5C23">
        <w:rPr>
          <w:rFonts w:cstheme="minorHAnsi"/>
          <w:color w:val="00B050"/>
          <w:sz w:val="28"/>
          <w:szCs w:val="28"/>
          <w:lang w:val="de-DE"/>
        </w:rPr>
        <w:tab/>
      </w:r>
      <w:r w:rsidRPr="00DA5C23">
        <w:rPr>
          <w:rFonts w:cstheme="minorHAnsi"/>
          <w:color w:val="00B050"/>
          <w:sz w:val="28"/>
          <w:szCs w:val="28"/>
          <w:lang w:val="de-DE"/>
        </w:rPr>
        <w:tab/>
      </w:r>
      <w:r w:rsidRPr="00DA5C23">
        <w:rPr>
          <w:rFonts w:cstheme="minorHAnsi"/>
          <w:color w:val="00B050"/>
          <w:sz w:val="28"/>
          <w:szCs w:val="28"/>
          <w:lang w:val="de-DE"/>
        </w:rPr>
        <w:tab/>
      </w:r>
      <w:r w:rsidRPr="00DA5C23">
        <w:rPr>
          <w:rFonts w:cstheme="minorHAnsi"/>
          <w:color w:val="00B050"/>
          <w:sz w:val="18"/>
          <w:szCs w:val="18"/>
          <w:lang w:val="de-DE"/>
        </w:rPr>
        <w:t>1</w:t>
      </w:r>
      <w:r>
        <w:rPr>
          <w:rFonts w:cstheme="minorHAnsi"/>
          <w:color w:val="00B050"/>
          <w:sz w:val="18"/>
          <w:szCs w:val="18"/>
          <w:lang w:val="de-DE"/>
        </w:rPr>
        <w:t>4-15</w:t>
      </w:r>
    </w:p>
    <w:p w14:paraId="4CFDED7A" w14:textId="77777777" w:rsidR="005E4698" w:rsidRPr="00DA5C23" w:rsidRDefault="005E4698" w:rsidP="005E4698">
      <w:pPr>
        <w:pStyle w:val="ListParagraph"/>
        <w:spacing w:line="360" w:lineRule="auto"/>
        <w:rPr>
          <w:rFonts w:cstheme="minorHAnsi"/>
          <w:color w:val="00B050"/>
          <w:sz w:val="28"/>
          <w:szCs w:val="28"/>
          <w:lang w:val="de-DE"/>
        </w:rPr>
      </w:pPr>
      <w:r w:rsidRPr="00DA5C23">
        <w:rPr>
          <w:rFonts w:cstheme="minorHAnsi"/>
          <w:color w:val="00B050"/>
          <w:sz w:val="28"/>
          <w:szCs w:val="28"/>
          <w:lang w:val="de-DE"/>
        </w:rPr>
        <w:t>Sequenzen erstellen</w:t>
      </w:r>
      <w:r w:rsidRPr="00DA5C23">
        <w:rPr>
          <w:rFonts w:cstheme="minorHAnsi"/>
          <w:color w:val="00B050"/>
          <w:sz w:val="28"/>
          <w:szCs w:val="28"/>
          <w:lang w:val="de-DE"/>
        </w:rPr>
        <w:tab/>
      </w:r>
      <w:r w:rsidRPr="00DA5C23">
        <w:rPr>
          <w:rFonts w:cstheme="minorHAnsi"/>
          <w:color w:val="00B050"/>
          <w:sz w:val="28"/>
          <w:szCs w:val="28"/>
          <w:lang w:val="de-DE"/>
        </w:rPr>
        <w:tab/>
      </w:r>
      <w:r w:rsidRPr="00DA5C23">
        <w:rPr>
          <w:rFonts w:cstheme="minorHAnsi"/>
          <w:color w:val="00B050"/>
          <w:sz w:val="28"/>
          <w:szCs w:val="28"/>
          <w:lang w:val="de-DE"/>
        </w:rPr>
        <w:tab/>
      </w:r>
      <w:r w:rsidRPr="00DA5C23">
        <w:rPr>
          <w:rFonts w:cstheme="minorHAnsi"/>
          <w:color w:val="00B050"/>
          <w:sz w:val="28"/>
          <w:szCs w:val="28"/>
          <w:lang w:val="de-DE"/>
        </w:rPr>
        <w:tab/>
      </w:r>
      <w:r w:rsidRPr="00DA5C23">
        <w:rPr>
          <w:rFonts w:cstheme="minorHAnsi"/>
          <w:color w:val="00B050"/>
          <w:sz w:val="28"/>
          <w:szCs w:val="28"/>
          <w:lang w:val="de-DE"/>
        </w:rPr>
        <w:tab/>
      </w:r>
      <w:r w:rsidRPr="00DA5C23">
        <w:rPr>
          <w:rFonts w:cstheme="minorHAnsi"/>
          <w:color w:val="00B050"/>
          <w:sz w:val="28"/>
          <w:szCs w:val="28"/>
          <w:lang w:val="de-DE"/>
        </w:rPr>
        <w:tab/>
      </w:r>
      <w:r w:rsidRPr="00DA5C23">
        <w:rPr>
          <w:rFonts w:cstheme="minorHAnsi"/>
          <w:color w:val="00B050"/>
          <w:sz w:val="28"/>
          <w:szCs w:val="28"/>
          <w:lang w:val="de-DE"/>
        </w:rPr>
        <w:tab/>
      </w:r>
      <w:r w:rsidRPr="00DA5C23">
        <w:rPr>
          <w:rFonts w:cstheme="minorHAnsi"/>
          <w:color w:val="00B050"/>
          <w:sz w:val="18"/>
          <w:szCs w:val="18"/>
          <w:lang w:val="de-DE"/>
        </w:rPr>
        <w:t>1</w:t>
      </w:r>
      <w:r>
        <w:rPr>
          <w:rFonts w:cstheme="minorHAnsi"/>
          <w:color w:val="00B050"/>
          <w:sz w:val="18"/>
          <w:szCs w:val="18"/>
          <w:lang w:val="de-DE"/>
        </w:rPr>
        <w:t>5-16</w:t>
      </w:r>
    </w:p>
    <w:p w14:paraId="448C3072" w14:textId="77777777" w:rsidR="005E4698" w:rsidRPr="00DA5C23" w:rsidRDefault="005E4698" w:rsidP="005E4698">
      <w:pPr>
        <w:pStyle w:val="ListParagraph"/>
        <w:spacing w:line="360" w:lineRule="auto"/>
        <w:rPr>
          <w:rFonts w:cstheme="minorHAnsi"/>
          <w:color w:val="00B050"/>
          <w:sz w:val="28"/>
          <w:szCs w:val="28"/>
          <w:lang w:val="de-DE"/>
        </w:rPr>
      </w:pPr>
      <w:r w:rsidRPr="00DA5C23">
        <w:rPr>
          <w:rFonts w:cstheme="minorHAnsi"/>
          <w:color w:val="00B050"/>
          <w:sz w:val="28"/>
          <w:szCs w:val="28"/>
          <w:lang w:val="de-DE"/>
        </w:rPr>
        <w:t>Ein fertiges Video exportieren</w:t>
      </w:r>
      <w:r w:rsidRPr="00DA5C23">
        <w:rPr>
          <w:rFonts w:cstheme="minorHAnsi"/>
          <w:color w:val="00B050"/>
          <w:sz w:val="28"/>
          <w:szCs w:val="28"/>
          <w:lang w:val="de-DE"/>
        </w:rPr>
        <w:tab/>
      </w:r>
      <w:r w:rsidRPr="00DA5C23">
        <w:rPr>
          <w:rFonts w:cstheme="minorHAnsi"/>
          <w:color w:val="00B050"/>
          <w:sz w:val="28"/>
          <w:szCs w:val="28"/>
          <w:lang w:val="de-DE"/>
        </w:rPr>
        <w:tab/>
      </w:r>
      <w:r w:rsidRPr="00DA5C23">
        <w:rPr>
          <w:rFonts w:cstheme="minorHAnsi"/>
          <w:color w:val="00B050"/>
          <w:sz w:val="28"/>
          <w:szCs w:val="28"/>
          <w:lang w:val="de-DE"/>
        </w:rPr>
        <w:tab/>
      </w:r>
      <w:r w:rsidRPr="00DA5C23">
        <w:rPr>
          <w:rFonts w:cstheme="minorHAnsi"/>
          <w:color w:val="00B050"/>
          <w:sz w:val="28"/>
          <w:szCs w:val="28"/>
          <w:lang w:val="de-DE"/>
        </w:rPr>
        <w:tab/>
      </w:r>
      <w:r w:rsidRPr="00DA5C23">
        <w:rPr>
          <w:rFonts w:cstheme="minorHAnsi"/>
          <w:color w:val="00B050"/>
          <w:sz w:val="28"/>
          <w:szCs w:val="28"/>
          <w:lang w:val="de-DE"/>
        </w:rPr>
        <w:tab/>
      </w:r>
      <w:r w:rsidRPr="00DA5C23">
        <w:rPr>
          <w:rFonts w:cstheme="minorHAnsi"/>
          <w:color w:val="00B050"/>
          <w:sz w:val="28"/>
          <w:szCs w:val="28"/>
          <w:lang w:val="de-DE"/>
        </w:rPr>
        <w:tab/>
      </w:r>
      <w:r w:rsidRPr="00DA5C23">
        <w:rPr>
          <w:rFonts w:cstheme="minorHAnsi"/>
          <w:color w:val="00B050"/>
          <w:sz w:val="18"/>
          <w:szCs w:val="18"/>
          <w:lang w:val="de-DE"/>
        </w:rPr>
        <w:t>16-1</w:t>
      </w:r>
      <w:r>
        <w:rPr>
          <w:rFonts w:cstheme="minorHAnsi"/>
          <w:color w:val="00B050"/>
          <w:sz w:val="18"/>
          <w:szCs w:val="18"/>
          <w:lang w:val="de-DE"/>
        </w:rPr>
        <w:t>8</w:t>
      </w:r>
    </w:p>
    <w:p w14:paraId="512B580F" w14:textId="77777777" w:rsidR="005E4698" w:rsidRPr="00594F10" w:rsidRDefault="005E4698" w:rsidP="005E4698">
      <w:pPr>
        <w:pStyle w:val="ListParagraph"/>
        <w:numPr>
          <w:ilvl w:val="0"/>
          <w:numId w:val="28"/>
        </w:numPr>
        <w:spacing w:line="360" w:lineRule="auto"/>
        <w:rPr>
          <w:rFonts w:cstheme="minorHAnsi"/>
          <w:color w:val="00B050"/>
          <w:sz w:val="18"/>
          <w:szCs w:val="18"/>
          <w:lang w:val="de-DE"/>
        </w:rPr>
      </w:pPr>
      <w:r w:rsidRPr="00DA5C23">
        <w:rPr>
          <w:rFonts w:cstheme="minorHAnsi"/>
          <w:color w:val="00B050"/>
          <w:sz w:val="28"/>
          <w:szCs w:val="28"/>
          <w:lang w:val="de-DE"/>
        </w:rPr>
        <w:t>Die Synchronisation</w:t>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Pr>
          <w:rFonts w:cstheme="minorHAnsi"/>
          <w:color w:val="00B050"/>
          <w:sz w:val="28"/>
          <w:szCs w:val="28"/>
          <w:lang w:val="de-DE"/>
        </w:rPr>
        <w:tab/>
      </w:r>
      <w:r w:rsidRPr="00594F10">
        <w:rPr>
          <w:rFonts w:cstheme="minorHAnsi"/>
          <w:color w:val="00B050"/>
          <w:sz w:val="18"/>
          <w:szCs w:val="18"/>
          <w:lang w:val="de-DE"/>
        </w:rPr>
        <w:t>18</w:t>
      </w:r>
      <w:r>
        <w:rPr>
          <w:rFonts w:cstheme="minorHAnsi"/>
          <w:color w:val="00B050"/>
          <w:sz w:val="18"/>
          <w:szCs w:val="18"/>
          <w:lang w:val="de-DE"/>
        </w:rPr>
        <w:t>-19</w:t>
      </w:r>
    </w:p>
    <w:p w14:paraId="06DE1EB4" w14:textId="77777777" w:rsidR="005E4698" w:rsidRPr="00594F10" w:rsidRDefault="005E4698" w:rsidP="005E4698">
      <w:pPr>
        <w:pStyle w:val="ListParagraph"/>
        <w:numPr>
          <w:ilvl w:val="0"/>
          <w:numId w:val="28"/>
        </w:numPr>
        <w:spacing w:line="360" w:lineRule="auto"/>
        <w:rPr>
          <w:rFonts w:cstheme="minorHAnsi"/>
          <w:color w:val="00B050"/>
          <w:sz w:val="28"/>
          <w:szCs w:val="28"/>
          <w:lang w:val="de-DE"/>
        </w:rPr>
      </w:pPr>
      <w:r w:rsidRPr="00594F10">
        <w:rPr>
          <w:rFonts w:cstheme="minorHAnsi"/>
          <w:color w:val="00B050"/>
          <w:sz w:val="28"/>
          <w:szCs w:val="28"/>
          <w:lang w:val="de-DE"/>
        </w:rPr>
        <w:t>Das Glossar</w:t>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18"/>
          <w:szCs w:val="18"/>
          <w:lang w:val="de-DE"/>
        </w:rPr>
        <w:t>1</w:t>
      </w:r>
      <w:r>
        <w:rPr>
          <w:rFonts w:cstheme="minorHAnsi"/>
          <w:color w:val="00B050"/>
          <w:sz w:val="18"/>
          <w:szCs w:val="18"/>
          <w:lang w:val="de-DE"/>
        </w:rPr>
        <w:t>9</w:t>
      </w:r>
    </w:p>
    <w:p w14:paraId="124C9E69" w14:textId="77777777" w:rsidR="005E4698" w:rsidRPr="00594F10" w:rsidRDefault="005E4698" w:rsidP="005E4698">
      <w:pPr>
        <w:pStyle w:val="ListParagraph"/>
        <w:numPr>
          <w:ilvl w:val="0"/>
          <w:numId w:val="28"/>
        </w:numPr>
        <w:spacing w:line="360" w:lineRule="auto"/>
        <w:rPr>
          <w:rFonts w:cstheme="minorHAnsi"/>
          <w:color w:val="00B050"/>
          <w:sz w:val="28"/>
          <w:szCs w:val="28"/>
          <w:lang w:val="de-DE"/>
        </w:rPr>
      </w:pPr>
      <w:r w:rsidRPr="00594F10">
        <w:rPr>
          <w:rFonts w:cstheme="minorHAnsi"/>
          <w:color w:val="00B050"/>
          <w:sz w:val="28"/>
          <w:szCs w:val="28"/>
          <w:lang w:val="de-DE"/>
        </w:rPr>
        <w:t>Die Selbstevaluation</w:t>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sidRPr="00594F10">
        <w:rPr>
          <w:rFonts w:cstheme="minorHAnsi"/>
          <w:color w:val="00B050"/>
          <w:sz w:val="28"/>
          <w:szCs w:val="28"/>
          <w:lang w:val="de-DE"/>
        </w:rPr>
        <w:tab/>
      </w:r>
      <w:r>
        <w:rPr>
          <w:rFonts w:cstheme="minorHAnsi"/>
          <w:color w:val="00B050"/>
          <w:sz w:val="18"/>
          <w:szCs w:val="18"/>
          <w:lang w:val="de-DE"/>
        </w:rPr>
        <w:t>20</w:t>
      </w:r>
    </w:p>
    <w:p w14:paraId="2065CC68" w14:textId="77777777" w:rsidR="005E4698" w:rsidRPr="003C215C" w:rsidRDefault="005E4698" w:rsidP="005E4698">
      <w:pPr>
        <w:pStyle w:val="ListParagraph"/>
        <w:numPr>
          <w:ilvl w:val="0"/>
          <w:numId w:val="28"/>
        </w:numPr>
        <w:spacing w:line="360" w:lineRule="auto"/>
        <w:rPr>
          <w:rFonts w:cstheme="minorHAnsi"/>
          <w:color w:val="00B050"/>
          <w:sz w:val="28"/>
          <w:szCs w:val="28"/>
        </w:rPr>
      </w:pPr>
      <w:r w:rsidRPr="00594F10">
        <w:rPr>
          <w:rFonts w:cstheme="minorHAnsi"/>
          <w:color w:val="00B050"/>
          <w:sz w:val="28"/>
          <w:szCs w:val="28"/>
          <w:lang w:val="de-DE"/>
        </w:rPr>
        <w:t>Die Referenzen</w:t>
      </w:r>
      <w:r>
        <w:rPr>
          <w:rFonts w:cstheme="minorHAnsi"/>
          <w:color w:val="00B050"/>
          <w:sz w:val="28"/>
          <w:szCs w:val="28"/>
        </w:rPr>
        <w:tab/>
      </w:r>
      <w:r>
        <w:rPr>
          <w:rFonts w:cstheme="minorHAnsi"/>
          <w:color w:val="00B050"/>
          <w:sz w:val="28"/>
          <w:szCs w:val="28"/>
        </w:rPr>
        <w:tab/>
      </w:r>
      <w:r>
        <w:rPr>
          <w:rFonts w:cstheme="minorHAnsi"/>
          <w:color w:val="00B050"/>
          <w:sz w:val="28"/>
          <w:szCs w:val="28"/>
        </w:rPr>
        <w:tab/>
      </w:r>
      <w:r>
        <w:rPr>
          <w:rFonts w:cstheme="minorHAnsi"/>
          <w:color w:val="00B050"/>
          <w:sz w:val="28"/>
          <w:szCs w:val="28"/>
        </w:rPr>
        <w:tab/>
      </w:r>
      <w:r>
        <w:rPr>
          <w:rFonts w:cstheme="minorHAnsi"/>
          <w:color w:val="00B050"/>
          <w:sz w:val="28"/>
          <w:szCs w:val="28"/>
        </w:rPr>
        <w:tab/>
      </w:r>
      <w:r>
        <w:rPr>
          <w:rFonts w:cstheme="minorHAnsi"/>
          <w:color w:val="00B050"/>
          <w:sz w:val="28"/>
          <w:szCs w:val="28"/>
        </w:rPr>
        <w:tab/>
      </w:r>
      <w:r>
        <w:rPr>
          <w:rFonts w:cstheme="minorHAnsi"/>
          <w:color w:val="00B050"/>
          <w:sz w:val="28"/>
          <w:szCs w:val="28"/>
        </w:rPr>
        <w:tab/>
      </w:r>
      <w:r>
        <w:rPr>
          <w:rFonts w:cstheme="minorHAnsi"/>
          <w:color w:val="00B050"/>
          <w:sz w:val="28"/>
          <w:szCs w:val="28"/>
        </w:rPr>
        <w:tab/>
      </w:r>
      <w:r>
        <w:rPr>
          <w:rFonts w:cstheme="minorHAnsi"/>
          <w:color w:val="00B050"/>
          <w:sz w:val="18"/>
          <w:szCs w:val="18"/>
        </w:rPr>
        <w:t>20</w:t>
      </w:r>
    </w:p>
    <w:p w14:paraId="576934DC" w14:textId="77777777" w:rsidR="000B5244" w:rsidRPr="00184436" w:rsidRDefault="000B5244">
      <w:pPr>
        <w:rPr>
          <w:lang w:val="en-GB"/>
        </w:rPr>
      </w:pPr>
    </w:p>
    <w:p w14:paraId="7A1DCE2F" w14:textId="77777777" w:rsidR="000B5244" w:rsidRPr="00184436" w:rsidRDefault="000B5244">
      <w:pPr>
        <w:rPr>
          <w:lang w:val="en-GB"/>
        </w:rPr>
      </w:pPr>
    </w:p>
    <w:p w14:paraId="647BE159" w14:textId="77777777" w:rsidR="000B5244" w:rsidRPr="00184436" w:rsidRDefault="000B5244">
      <w:pPr>
        <w:rPr>
          <w:lang w:val="en-GB"/>
        </w:rPr>
      </w:pPr>
    </w:p>
    <w:p w14:paraId="7F811255" w14:textId="77777777" w:rsidR="000B5244" w:rsidRPr="00184436" w:rsidRDefault="000B5244">
      <w:pPr>
        <w:rPr>
          <w:lang w:val="en-GB"/>
        </w:rPr>
      </w:pPr>
    </w:p>
    <w:p w14:paraId="15A94283" w14:textId="77777777" w:rsidR="000B5244" w:rsidRPr="00184436" w:rsidRDefault="000B5244">
      <w:pPr>
        <w:rPr>
          <w:lang w:val="en-GB"/>
        </w:rPr>
      </w:pPr>
    </w:p>
    <w:p w14:paraId="19696A58" w14:textId="77777777" w:rsidR="000B5244" w:rsidRPr="00184436" w:rsidRDefault="000B5244">
      <w:pPr>
        <w:rPr>
          <w:lang w:val="en-GB"/>
        </w:rPr>
      </w:pPr>
    </w:p>
    <w:p w14:paraId="7C2161C5" w14:textId="77777777" w:rsidR="000B5244" w:rsidRPr="00184436" w:rsidRDefault="000B5244">
      <w:pPr>
        <w:rPr>
          <w:lang w:val="en-GB"/>
        </w:rPr>
      </w:pPr>
    </w:p>
    <w:p w14:paraId="27B0BE6D" w14:textId="77777777" w:rsidR="000B5244" w:rsidRPr="00184436" w:rsidRDefault="000B5244">
      <w:pPr>
        <w:rPr>
          <w:lang w:val="en-GB"/>
        </w:rPr>
      </w:pPr>
    </w:p>
    <w:p w14:paraId="428618D0" w14:textId="77777777" w:rsidR="000B5244" w:rsidRPr="00184436" w:rsidRDefault="000B5244">
      <w:pPr>
        <w:rPr>
          <w:lang w:val="en-GB"/>
        </w:rPr>
      </w:pPr>
    </w:p>
    <w:p w14:paraId="2D72CCC3" w14:textId="77777777" w:rsidR="000B5244" w:rsidRPr="00184436" w:rsidRDefault="000B5244">
      <w:pPr>
        <w:rPr>
          <w:lang w:val="en-GB"/>
        </w:rPr>
      </w:pPr>
    </w:p>
    <w:p w14:paraId="28262F94" w14:textId="77777777" w:rsidR="000B5244" w:rsidRPr="00184436" w:rsidRDefault="000B5244">
      <w:pPr>
        <w:rPr>
          <w:lang w:val="en-GB"/>
        </w:rPr>
      </w:pPr>
    </w:p>
    <w:p w14:paraId="5BFC1954" w14:textId="77777777" w:rsidR="000B5244" w:rsidRPr="00184436" w:rsidRDefault="000B5244">
      <w:pPr>
        <w:rPr>
          <w:lang w:val="en-GB"/>
        </w:rPr>
      </w:pPr>
    </w:p>
    <w:p w14:paraId="592305F4" w14:textId="77777777" w:rsidR="001F2880" w:rsidRPr="00184436" w:rsidRDefault="001F2880">
      <w:pPr>
        <w:rPr>
          <w:lang w:val="en-GB"/>
        </w:rPr>
      </w:pPr>
    </w:p>
    <w:p w14:paraId="2FA8503C" w14:textId="77777777" w:rsidR="001F2880" w:rsidRPr="00184436" w:rsidRDefault="001F2880">
      <w:pPr>
        <w:rPr>
          <w:lang w:val="en-GB"/>
        </w:rPr>
      </w:pPr>
    </w:p>
    <w:p w14:paraId="7164A02D" w14:textId="77777777" w:rsidR="000B5244" w:rsidRPr="00184436" w:rsidRDefault="000B5244">
      <w:pPr>
        <w:rPr>
          <w:lang w:val="en-GB"/>
        </w:rPr>
      </w:pPr>
    </w:p>
    <w:p w14:paraId="3C61D76F" w14:textId="77777777" w:rsidR="000B5244" w:rsidRPr="00184436" w:rsidRDefault="000B5244">
      <w:pPr>
        <w:rPr>
          <w:lang w:val="en-GB"/>
        </w:rPr>
      </w:pPr>
    </w:p>
    <w:p w14:paraId="0E3643C2" w14:textId="77777777" w:rsidR="004B4735" w:rsidRPr="00184436" w:rsidRDefault="004B4735" w:rsidP="007E19BD">
      <w:pPr>
        <w:spacing w:line="360" w:lineRule="auto"/>
        <w:rPr>
          <w:lang w:val="en-GB"/>
        </w:rPr>
        <w:sectPr w:rsidR="004B4735" w:rsidRPr="00184436" w:rsidSect="004B4735">
          <w:footerReference w:type="even" r:id="rId11"/>
          <w:footerReference w:type="default" r:id="rId12"/>
          <w:pgSz w:w="11906" w:h="16838"/>
          <w:pgMar w:top="1440" w:right="1440" w:bottom="1440" w:left="1440" w:header="708" w:footer="708" w:gutter="0"/>
          <w:pgNumType w:start="1"/>
          <w:cols w:space="708"/>
          <w:docGrid w:linePitch="360"/>
        </w:sectPr>
      </w:pPr>
    </w:p>
    <w:p w14:paraId="5649B56D" w14:textId="32244775" w:rsidR="007E19BD" w:rsidRPr="00A167AB" w:rsidRDefault="00260208" w:rsidP="007E19BD">
      <w:pPr>
        <w:spacing w:line="360" w:lineRule="auto"/>
        <w:rPr>
          <w:rFonts w:asciiTheme="minorHAnsi" w:hAnsiTheme="minorHAnsi"/>
          <w:b/>
          <w:color w:val="00B050"/>
          <w:sz w:val="28"/>
          <w:szCs w:val="28"/>
          <w:lang w:val="de-AT"/>
        </w:rPr>
      </w:pPr>
      <w:r w:rsidRPr="00A167AB">
        <w:rPr>
          <w:rFonts w:asciiTheme="minorHAnsi" w:hAnsiTheme="minorHAnsi"/>
          <w:b/>
          <w:color w:val="00B050"/>
          <w:sz w:val="28"/>
          <w:szCs w:val="28"/>
          <w:lang w:val="de-AT"/>
        </w:rPr>
        <w:lastRenderedPageBreak/>
        <w:t xml:space="preserve">1. </w:t>
      </w:r>
      <w:r w:rsidR="00A167AB" w:rsidRPr="00A167AB">
        <w:rPr>
          <w:rFonts w:asciiTheme="minorHAnsi" w:hAnsiTheme="minorHAnsi"/>
          <w:b/>
          <w:color w:val="00B050"/>
          <w:sz w:val="28"/>
          <w:szCs w:val="28"/>
          <w:lang w:val="de-AT"/>
        </w:rPr>
        <w:t>Ton und Musik sind sehr wichtig</w:t>
      </w:r>
    </w:p>
    <w:p w14:paraId="79574DB6" w14:textId="363607D9" w:rsidR="0064613E" w:rsidRPr="006C10BD" w:rsidRDefault="00A167AB" w:rsidP="0017361D">
      <w:pPr>
        <w:spacing w:line="360" w:lineRule="auto"/>
        <w:jc w:val="both"/>
        <w:rPr>
          <w:rFonts w:asciiTheme="minorHAnsi" w:hAnsiTheme="minorHAnsi"/>
          <w:color w:val="000000" w:themeColor="text1"/>
          <w:lang w:val="de-AT"/>
        </w:rPr>
      </w:pPr>
      <w:r w:rsidRPr="00A167AB">
        <w:rPr>
          <w:rFonts w:asciiTheme="minorHAnsi" w:hAnsiTheme="minorHAnsi"/>
          <w:color w:val="000000" w:themeColor="text1"/>
          <w:lang w:val="de-AT"/>
        </w:rPr>
        <w:t xml:space="preserve">Im Lernmaterial 1 (Barrierefreies Filmemachen) haben wir Filmmaterial ohne Ton gezeigt. </w:t>
      </w:r>
      <w:r>
        <w:rPr>
          <w:rFonts w:asciiTheme="minorHAnsi" w:hAnsiTheme="minorHAnsi"/>
          <w:color w:val="000000" w:themeColor="text1"/>
          <w:lang w:val="de-AT"/>
        </w:rPr>
        <w:t xml:space="preserve">Wenn man </w:t>
      </w:r>
      <w:r w:rsidRPr="00A167AB">
        <w:rPr>
          <w:rFonts w:asciiTheme="minorHAnsi" w:hAnsiTheme="minorHAnsi"/>
          <w:color w:val="000000" w:themeColor="text1"/>
          <w:lang w:val="de-AT"/>
        </w:rPr>
        <w:t>Filmmaterial ohne Ton sieht, dann limitiert das die Erfahrung.</w:t>
      </w:r>
      <w:r>
        <w:rPr>
          <w:rFonts w:asciiTheme="minorHAnsi" w:hAnsiTheme="minorHAnsi"/>
          <w:color w:val="000000" w:themeColor="text1"/>
          <w:lang w:val="de-AT"/>
        </w:rPr>
        <w:t xml:space="preserve"> </w:t>
      </w:r>
      <w:r w:rsidRPr="00A167AB">
        <w:rPr>
          <w:rFonts w:asciiTheme="minorHAnsi" w:hAnsiTheme="minorHAnsi"/>
          <w:color w:val="000000" w:themeColor="text1"/>
        </w:rPr>
        <w:t xml:space="preserve">Film </w:t>
      </w:r>
      <w:r w:rsidRPr="00594F10">
        <w:rPr>
          <w:rFonts w:asciiTheme="minorHAnsi" w:hAnsiTheme="minorHAnsi"/>
          <w:color w:val="000000" w:themeColor="text1"/>
          <w:lang w:val="de-DE"/>
        </w:rPr>
        <w:t>ist ein auditives und visuelles Medium. Das he</w:t>
      </w:r>
      <w:r w:rsidRPr="00594F10">
        <w:rPr>
          <w:rFonts w:asciiTheme="minorHAnsi" w:hAnsiTheme="minorHAnsi"/>
          <w:color w:val="000000" w:themeColor="text1"/>
          <w:lang w:val="de-AT"/>
        </w:rPr>
        <w:t>ißt, dass der Ton genauso wichtig ist wie das Videomaterial</w:t>
      </w:r>
      <w:r w:rsidRPr="00A167AB">
        <w:rPr>
          <w:rFonts w:asciiTheme="minorHAnsi" w:hAnsiTheme="minorHAnsi"/>
          <w:color w:val="000000" w:themeColor="text1"/>
          <w:lang w:val="de-AT"/>
        </w:rPr>
        <w:t xml:space="preserve">, das man sieht. </w:t>
      </w:r>
      <w:r w:rsidR="006C10BD" w:rsidRPr="006C10BD">
        <w:rPr>
          <w:rFonts w:asciiTheme="minorHAnsi" w:hAnsiTheme="minorHAnsi"/>
          <w:color w:val="000000" w:themeColor="text1"/>
          <w:lang w:val="de-AT"/>
        </w:rPr>
        <w:t>Es ist sehr wichtig zu unterstreichen, das</w:t>
      </w:r>
      <w:r w:rsidR="006C10BD">
        <w:rPr>
          <w:rFonts w:asciiTheme="minorHAnsi" w:hAnsiTheme="minorHAnsi"/>
          <w:color w:val="000000" w:themeColor="text1"/>
          <w:lang w:val="de-AT"/>
        </w:rPr>
        <w:t xml:space="preserve">s </w:t>
      </w:r>
      <w:r w:rsidR="006C10BD" w:rsidRPr="006C10BD">
        <w:rPr>
          <w:rFonts w:asciiTheme="minorHAnsi" w:hAnsiTheme="minorHAnsi"/>
          <w:color w:val="000000" w:themeColor="text1"/>
          <w:lang w:val="de-AT"/>
        </w:rPr>
        <w:t xml:space="preserve">ein Film </w:t>
      </w:r>
      <w:r w:rsidR="006C10BD">
        <w:rPr>
          <w:rFonts w:asciiTheme="minorHAnsi" w:hAnsiTheme="minorHAnsi"/>
          <w:color w:val="000000" w:themeColor="text1"/>
          <w:lang w:val="de-AT"/>
        </w:rPr>
        <w:t>erst dann</w:t>
      </w:r>
      <w:r w:rsidR="006C10BD" w:rsidRPr="006C10BD">
        <w:rPr>
          <w:rFonts w:asciiTheme="minorHAnsi" w:hAnsiTheme="minorHAnsi"/>
          <w:color w:val="000000" w:themeColor="text1"/>
          <w:lang w:val="de-AT"/>
        </w:rPr>
        <w:t xml:space="preserve"> fertig ist, </w:t>
      </w:r>
      <w:r w:rsidR="006C10BD">
        <w:rPr>
          <w:rFonts w:asciiTheme="minorHAnsi" w:hAnsiTheme="minorHAnsi"/>
          <w:color w:val="000000" w:themeColor="text1"/>
          <w:lang w:val="de-AT"/>
        </w:rPr>
        <w:t>sobald</w:t>
      </w:r>
      <w:r w:rsidR="006C10BD" w:rsidRPr="006C10BD">
        <w:rPr>
          <w:rFonts w:asciiTheme="minorHAnsi" w:hAnsiTheme="minorHAnsi"/>
          <w:color w:val="000000" w:themeColor="text1"/>
          <w:lang w:val="de-AT"/>
        </w:rPr>
        <w:t xml:space="preserve"> der Ton zum Video hinzugefügt wurde. </w:t>
      </w:r>
      <w:r w:rsidRPr="006C10BD">
        <w:rPr>
          <w:rFonts w:asciiTheme="minorHAnsi" w:hAnsiTheme="minorHAnsi"/>
          <w:color w:val="000000" w:themeColor="text1"/>
          <w:lang w:val="de-AT"/>
        </w:rPr>
        <w:t xml:space="preserve"> </w:t>
      </w:r>
    </w:p>
    <w:p w14:paraId="76C00D36" w14:textId="77777777" w:rsidR="009F4E20" w:rsidRPr="006C10BD" w:rsidRDefault="009F4E20" w:rsidP="0004098E">
      <w:pPr>
        <w:spacing w:line="360" w:lineRule="auto"/>
        <w:rPr>
          <w:color w:val="000000" w:themeColor="text1"/>
          <w:lang w:val="de-AT"/>
        </w:rPr>
      </w:pPr>
    </w:p>
    <w:p w14:paraId="4798C4CF" w14:textId="0E310B47" w:rsidR="007C2FB3" w:rsidRPr="00594F10" w:rsidRDefault="007C2FB3" w:rsidP="0004098E">
      <w:pPr>
        <w:spacing w:line="360" w:lineRule="auto"/>
        <w:rPr>
          <w:rFonts w:asciiTheme="minorHAnsi" w:hAnsiTheme="minorHAnsi"/>
          <w:b/>
          <w:color w:val="00B050"/>
          <w:sz w:val="28"/>
          <w:szCs w:val="28"/>
          <w:lang w:val="de-DE"/>
        </w:rPr>
      </w:pPr>
      <w:r w:rsidRPr="00594F10">
        <w:rPr>
          <w:rFonts w:asciiTheme="minorHAnsi" w:hAnsiTheme="minorHAnsi"/>
          <w:b/>
          <w:color w:val="00B050"/>
          <w:sz w:val="28"/>
          <w:szCs w:val="28"/>
          <w:lang w:val="de-DE"/>
        </w:rPr>
        <w:t>2</w:t>
      </w:r>
      <w:r w:rsidR="00B36D74" w:rsidRPr="00594F10">
        <w:rPr>
          <w:rFonts w:asciiTheme="minorHAnsi" w:hAnsiTheme="minorHAnsi"/>
          <w:b/>
          <w:color w:val="00B050"/>
          <w:sz w:val="28"/>
          <w:szCs w:val="28"/>
          <w:lang w:val="de-DE"/>
        </w:rPr>
        <w:t xml:space="preserve">. </w:t>
      </w:r>
      <w:r w:rsidR="006C10BD" w:rsidRPr="00594F10">
        <w:rPr>
          <w:rFonts w:asciiTheme="minorHAnsi" w:hAnsiTheme="minorHAnsi"/>
          <w:b/>
          <w:color w:val="00B050"/>
          <w:sz w:val="28"/>
          <w:szCs w:val="28"/>
          <w:lang w:val="de-DE"/>
        </w:rPr>
        <w:t>Arten von Tonaufnahmen</w:t>
      </w:r>
    </w:p>
    <w:p w14:paraId="303C6CDC" w14:textId="77777777" w:rsidR="00D51D67" w:rsidRDefault="00CE101E" w:rsidP="00D51D67">
      <w:pPr>
        <w:spacing w:line="360" w:lineRule="auto"/>
        <w:jc w:val="both"/>
        <w:rPr>
          <w:rFonts w:asciiTheme="minorHAnsi" w:hAnsiTheme="minorHAnsi"/>
          <w:color w:val="000000" w:themeColor="text1"/>
          <w:lang w:val="de-AT"/>
        </w:rPr>
      </w:pPr>
      <w:r w:rsidRPr="00D51D67">
        <w:rPr>
          <w:rFonts w:asciiTheme="minorHAnsi" w:hAnsiTheme="minorHAnsi"/>
          <w:color w:val="000000" w:themeColor="text1"/>
          <w:lang w:val="de-AT"/>
        </w:rPr>
        <w:t>Hoffentlich haben Sie T</w:t>
      </w:r>
      <w:r w:rsidR="00D51D67" w:rsidRPr="00D51D67">
        <w:rPr>
          <w:rFonts w:asciiTheme="minorHAnsi" w:hAnsiTheme="minorHAnsi"/>
          <w:color w:val="000000" w:themeColor="text1"/>
          <w:lang w:val="de-AT"/>
        </w:rPr>
        <w:t>on</w:t>
      </w:r>
      <w:r w:rsidR="00D51D67">
        <w:rPr>
          <w:rFonts w:asciiTheme="minorHAnsi" w:hAnsiTheme="minorHAnsi"/>
          <w:color w:val="000000" w:themeColor="text1"/>
          <w:lang w:val="de-AT"/>
        </w:rPr>
        <w:t xml:space="preserve"> auf einem Gerät</w:t>
      </w:r>
      <w:r w:rsidR="00D51D67" w:rsidRPr="00D51D67">
        <w:rPr>
          <w:rFonts w:asciiTheme="minorHAnsi" w:hAnsiTheme="minorHAnsi"/>
          <w:color w:val="000000" w:themeColor="text1"/>
          <w:lang w:val="de-AT"/>
        </w:rPr>
        <w:t xml:space="preserve"> aufgenommen</w:t>
      </w:r>
      <w:r w:rsidR="00D51D67">
        <w:rPr>
          <w:rFonts w:asciiTheme="minorHAnsi" w:hAnsiTheme="minorHAnsi"/>
          <w:color w:val="000000" w:themeColor="text1"/>
          <w:lang w:val="de-AT"/>
        </w:rPr>
        <w:t xml:space="preserve"> und Tonaufnahmen für Ihr Video ausgesucht. Idealerweise haben Sie diese drei Arten von Ton aufgenommen: </w:t>
      </w:r>
    </w:p>
    <w:p w14:paraId="4552F4B4" w14:textId="66C62784" w:rsidR="0090237D" w:rsidRPr="00D51D67" w:rsidRDefault="00D51D67" w:rsidP="00D51D67">
      <w:pPr>
        <w:pStyle w:val="ListParagraph"/>
        <w:numPr>
          <w:ilvl w:val="0"/>
          <w:numId w:val="29"/>
        </w:numPr>
        <w:spacing w:line="360" w:lineRule="auto"/>
        <w:jc w:val="both"/>
        <w:rPr>
          <w:color w:val="000000" w:themeColor="text1"/>
          <w:sz w:val="24"/>
          <w:szCs w:val="24"/>
          <w:lang w:val="de-AT"/>
        </w:rPr>
      </w:pPr>
      <w:r w:rsidRPr="00D51D67">
        <w:rPr>
          <w:color w:val="000000" w:themeColor="text1"/>
          <w:sz w:val="24"/>
          <w:szCs w:val="24"/>
          <w:lang w:val="de-AT"/>
        </w:rPr>
        <w:t xml:space="preserve">Tonaufnahmen der Dialoge in einer Szene </w:t>
      </w:r>
    </w:p>
    <w:p w14:paraId="1825A2F1" w14:textId="5ED36ED3" w:rsidR="0090237D" w:rsidRPr="00594F10" w:rsidRDefault="00D51D67" w:rsidP="0090237D">
      <w:pPr>
        <w:pStyle w:val="ListParagraph"/>
        <w:numPr>
          <w:ilvl w:val="0"/>
          <w:numId w:val="3"/>
        </w:numPr>
        <w:spacing w:line="360" w:lineRule="auto"/>
        <w:rPr>
          <w:color w:val="000000" w:themeColor="text1"/>
          <w:sz w:val="24"/>
          <w:szCs w:val="24"/>
          <w:lang w:val="de-AT"/>
        </w:rPr>
      </w:pPr>
      <w:r w:rsidRPr="00594F10">
        <w:rPr>
          <w:color w:val="000000" w:themeColor="text1"/>
          <w:sz w:val="24"/>
          <w:szCs w:val="24"/>
          <w:lang w:val="de-AT"/>
        </w:rPr>
        <w:t xml:space="preserve">Tonaufnahmen von Hintergrundgeräuschen oder </w:t>
      </w:r>
      <w:r w:rsidR="00594F10" w:rsidRPr="00594F10">
        <w:rPr>
          <w:color w:val="000000" w:themeColor="text1"/>
          <w:sz w:val="24"/>
          <w:szCs w:val="24"/>
          <w:lang w:val="de-AT"/>
        </w:rPr>
        <w:t>Raumgeräusche</w:t>
      </w:r>
      <w:r w:rsidR="00FF1125">
        <w:rPr>
          <w:color w:val="000000" w:themeColor="text1"/>
          <w:sz w:val="24"/>
          <w:szCs w:val="24"/>
          <w:lang w:val="de-AT"/>
        </w:rPr>
        <w:t>n</w:t>
      </w:r>
    </w:p>
    <w:p w14:paraId="6A6C5CDE" w14:textId="09CCC83C" w:rsidR="00892DBB" w:rsidRPr="00594F10" w:rsidRDefault="00D51D67" w:rsidP="0090237D">
      <w:pPr>
        <w:pStyle w:val="ListParagraph"/>
        <w:numPr>
          <w:ilvl w:val="0"/>
          <w:numId w:val="3"/>
        </w:numPr>
        <w:spacing w:line="360" w:lineRule="auto"/>
        <w:rPr>
          <w:color w:val="000000" w:themeColor="text1"/>
          <w:sz w:val="24"/>
          <w:szCs w:val="24"/>
          <w:lang w:val="de-DE"/>
        </w:rPr>
      </w:pPr>
      <w:r w:rsidRPr="00594F10">
        <w:rPr>
          <w:color w:val="000000" w:themeColor="text1"/>
          <w:sz w:val="24"/>
          <w:szCs w:val="24"/>
          <w:lang w:val="de-DE"/>
        </w:rPr>
        <w:t xml:space="preserve">Separate Tonaufnahmen ohne Videoaufnahmen </w:t>
      </w:r>
    </w:p>
    <w:p w14:paraId="036BB96D" w14:textId="182AAB18" w:rsidR="00892DBB" w:rsidRPr="0042068F" w:rsidRDefault="00D51D67" w:rsidP="00892DBB">
      <w:pPr>
        <w:spacing w:line="360" w:lineRule="auto"/>
        <w:rPr>
          <w:rFonts w:asciiTheme="minorHAnsi" w:hAnsiTheme="minorHAnsi"/>
          <w:color w:val="000000" w:themeColor="text1"/>
          <w:lang w:val="de-AT"/>
        </w:rPr>
      </w:pPr>
      <w:r w:rsidRPr="0042068F">
        <w:rPr>
          <w:rFonts w:asciiTheme="minorHAnsi" w:hAnsiTheme="minorHAnsi"/>
          <w:color w:val="000000" w:themeColor="text1"/>
          <w:lang w:val="de-AT"/>
        </w:rPr>
        <w:t xml:space="preserve">Unser Ziel ist </w:t>
      </w:r>
      <w:r w:rsidR="00FF1125">
        <w:rPr>
          <w:rFonts w:asciiTheme="minorHAnsi" w:hAnsiTheme="minorHAnsi"/>
          <w:color w:val="000000" w:themeColor="text1"/>
          <w:lang w:val="de-AT"/>
        </w:rPr>
        <w:t xml:space="preserve">es </w:t>
      </w:r>
      <w:r w:rsidR="0042068F" w:rsidRPr="0042068F">
        <w:rPr>
          <w:rFonts w:asciiTheme="minorHAnsi" w:hAnsiTheme="minorHAnsi"/>
          <w:color w:val="000000" w:themeColor="text1"/>
          <w:lang w:val="de-AT"/>
        </w:rPr>
        <w:t xml:space="preserve">nun die Tonaufnahmen in das Video zu integrieren. Deshalb müssen Sie jetzt die Tonaufnahmen ordnen und entscheiden, wo die </w:t>
      </w:r>
      <w:r w:rsidR="0042068F">
        <w:rPr>
          <w:rFonts w:asciiTheme="minorHAnsi" w:hAnsiTheme="minorHAnsi"/>
          <w:color w:val="000000" w:themeColor="text1"/>
          <w:lang w:val="de-AT"/>
        </w:rPr>
        <w:t xml:space="preserve">Tonaufnahmen integriert werden sollen. </w:t>
      </w:r>
    </w:p>
    <w:p w14:paraId="16F13B3E" w14:textId="77777777" w:rsidR="006232D0" w:rsidRPr="0042068F" w:rsidRDefault="006232D0" w:rsidP="00892DBB">
      <w:pPr>
        <w:spacing w:line="360" w:lineRule="auto"/>
        <w:rPr>
          <w:rFonts w:asciiTheme="minorHAnsi" w:hAnsiTheme="minorHAnsi"/>
          <w:color w:val="000000" w:themeColor="text1"/>
          <w:lang w:val="de-AT"/>
        </w:rPr>
      </w:pPr>
    </w:p>
    <w:p w14:paraId="20B72137" w14:textId="0C02545C" w:rsidR="00367184" w:rsidRPr="00B14F86" w:rsidRDefault="00F40B11" w:rsidP="00367184">
      <w:pPr>
        <w:spacing w:line="360" w:lineRule="auto"/>
        <w:rPr>
          <w:rFonts w:asciiTheme="minorHAnsi" w:hAnsiTheme="minorHAnsi"/>
          <w:b/>
          <w:color w:val="00B050"/>
          <w:sz w:val="28"/>
          <w:szCs w:val="28"/>
          <w:lang w:val="de-DE"/>
        </w:rPr>
      </w:pPr>
      <w:r w:rsidRPr="00184436">
        <w:rPr>
          <w:rFonts w:asciiTheme="minorHAnsi" w:hAnsiTheme="minorHAnsi"/>
          <w:b/>
          <w:color w:val="00B050"/>
          <w:sz w:val="28"/>
          <w:szCs w:val="28"/>
          <w:lang w:val="en-GB"/>
        </w:rPr>
        <w:t>3</w:t>
      </w:r>
      <w:r w:rsidR="00367184" w:rsidRPr="00184436">
        <w:rPr>
          <w:rFonts w:asciiTheme="minorHAnsi" w:hAnsiTheme="minorHAnsi"/>
          <w:b/>
          <w:color w:val="00B050"/>
          <w:sz w:val="28"/>
          <w:szCs w:val="28"/>
          <w:lang w:val="en-GB"/>
        </w:rPr>
        <w:t xml:space="preserve">. </w:t>
      </w:r>
      <w:r w:rsidR="0042068F" w:rsidRPr="00B14F86">
        <w:rPr>
          <w:rFonts w:asciiTheme="minorHAnsi" w:hAnsiTheme="minorHAnsi"/>
          <w:b/>
          <w:color w:val="00B050"/>
          <w:sz w:val="28"/>
          <w:szCs w:val="28"/>
          <w:lang w:val="de-DE"/>
        </w:rPr>
        <w:t xml:space="preserve">Die Anleitung: </w:t>
      </w:r>
      <w:r w:rsidR="00367184" w:rsidRPr="00B14F86">
        <w:rPr>
          <w:rFonts w:asciiTheme="minorHAnsi" w:hAnsiTheme="minorHAnsi"/>
          <w:b/>
          <w:color w:val="00B050"/>
          <w:sz w:val="28"/>
          <w:szCs w:val="28"/>
          <w:lang w:val="de-DE"/>
        </w:rPr>
        <w:t xml:space="preserve">Lightworks </w:t>
      </w:r>
    </w:p>
    <w:p w14:paraId="1F8F8AD6" w14:textId="257721D3" w:rsidR="000E750D" w:rsidRPr="00B14F86" w:rsidRDefault="0042068F" w:rsidP="00B02D87">
      <w:pPr>
        <w:spacing w:line="360" w:lineRule="auto"/>
        <w:rPr>
          <w:rFonts w:asciiTheme="minorHAnsi" w:hAnsiTheme="minorHAnsi"/>
          <w:color w:val="000000" w:themeColor="text1"/>
          <w:lang w:val="de-DE"/>
        </w:rPr>
      </w:pPr>
      <w:r w:rsidRPr="00B14F86">
        <w:rPr>
          <w:rFonts w:asciiTheme="minorHAnsi" w:hAnsiTheme="minorHAnsi"/>
          <w:color w:val="000000" w:themeColor="text1"/>
          <w:lang w:val="de-DE"/>
        </w:rPr>
        <w:t>Wie im Ler</w:t>
      </w:r>
      <w:r w:rsidR="00B14F86" w:rsidRPr="00B14F86">
        <w:rPr>
          <w:rFonts w:asciiTheme="minorHAnsi" w:hAnsiTheme="minorHAnsi"/>
          <w:color w:val="000000" w:themeColor="text1"/>
          <w:lang w:val="de-DE"/>
        </w:rPr>
        <w:t>n</w:t>
      </w:r>
      <w:r w:rsidRPr="00B14F86">
        <w:rPr>
          <w:rFonts w:asciiTheme="minorHAnsi" w:hAnsiTheme="minorHAnsi"/>
          <w:color w:val="000000" w:themeColor="text1"/>
          <w:lang w:val="de-DE"/>
        </w:rPr>
        <w:t xml:space="preserve">material 6, haben wir hier eine kurze Anleitung erstellt. </w:t>
      </w:r>
      <w:r w:rsidR="0060344B" w:rsidRPr="00B14F86">
        <w:rPr>
          <w:rFonts w:asciiTheme="minorHAnsi" w:hAnsiTheme="minorHAnsi"/>
          <w:color w:val="000000" w:themeColor="text1"/>
          <w:lang w:val="de-DE"/>
        </w:rPr>
        <w:t>Hier</w:t>
      </w:r>
      <w:r w:rsidRPr="00B14F86">
        <w:rPr>
          <w:rFonts w:asciiTheme="minorHAnsi" w:hAnsiTheme="minorHAnsi"/>
          <w:color w:val="000000" w:themeColor="text1"/>
          <w:lang w:val="de-DE"/>
        </w:rPr>
        <w:t xml:space="preserve"> können Sie lernen, wie Sie Spezialeffekte, Ton und Musik zu Ihren Videos und Bilder</w:t>
      </w:r>
      <w:r w:rsidR="00FF1125">
        <w:rPr>
          <w:rFonts w:asciiTheme="minorHAnsi" w:hAnsiTheme="minorHAnsi"/>
          <w:color w:val="000000" w:themeColor="text1"/>
          <w:lang w:val="de-DE"/>
        </w:rPr>
        <w:t>n</w:t>
      </w:r>
      <w:r w:rsidR="0060344B" w:rsidRPr="00B14F86">
        <w:rPr>
          <w:rFonts w:asciiTheme="minorHAnsi" w:hAnsiTheme="minorHAnsi"/>
          <w:color w:val="000000" w:themeColor="text1"/>
          <w:lang w:val="de-DE"/>
        </w:rPr>
        <w:t xml:space="preserve"> mit dem Videobearbeitungssoftwareprogramm Lightworks</w:t>
      </w:r>
      <w:r w:rsidR="000B123B">
        <w:rPr>
          <w:rFonts w:asciiTheme="minorHAnsi" w:hAnsiTheme="minorHAnsi"/>
          <w:color w:val="000000" w:themeColor="text1"/>
          <w:lang w:val="de-DE"/>
        </w:rPr>
        <w:t xml:space="preserve"> hinzufügen können</w:t>
      </w:r>
      <w:r w:rsidR="0060344B" w:rsidRPr="00B14F86">
        <w:rPr>
          <w:rFonts w:asciiTheme="minorHAnsi" w:hAnsiTheme="minorHAnsi"/>
          <w:color w:val="000000" w:themeColor="text1"/>
          <w:lang w:val="de-DE"/>
        </w:rPr>
        <w:t>. Diese Schritte funktionieren mit Mac, Windows oder Linux</w:t>
      </w:r>
      <w:r w:rsidR="00594F10">
        <w:rPr>
          <w:rFonts w:asciiTheme="minorHAnsi" w:hAnsiTheme="minorHAnsi"/>
          <w:color w:val="000000" w:themeColor="text1"/>
          <w:lang w:val="de-DE"/>
        </w:rPr>
        <w:t xml:space="preserve"> C</w:t>
      </w:r>
      <w:r w:rsidR="0060344B" w:rsidRPr="00B14F86">
        <w:rPr>
          <w:rFonts w:asciiTheme="minorHAnsi" w:hAnsiTheme="minorHAnsi"/>
          <w:color w:val="000000" w:themeColor="text1"/>
          <w:lang w:val="de-DE"/>
        </w:rPr>
        <w:t xml:space="preserve">omputern. </w:t>
      </w:r>
      <w:r w:rsidRPr="00B14F86">
        <w:rPr>
          <w:rFonts w:asciiTheme="minorHAnsi" w:hAnsiTheme="minorHAnsi"/>
          <w:color w:val="000000" w:themeColor="text1"/>
          <w:lang w:val="de-DE"/>
        </w:rPr>
        <w:t xml:space="preserve"> </w:t>
      </w:r>
    </w:p>
    <w:p w14:paraId="439517D9" w14:textId="77777777" w:rsidR="00227BD1" w:rsidRDefault="00227BD1" w:rsidP="00B02D87">
      <w:pPr>
        <w:spacing w:line="360" w:lineRule="auto"/>
        <w:rPr>
          <w:rFonts w:asciiTheme="minorHAnsi" w:hAnsiTheme="minorHAnsi"/>
          <w:b/>
          <w:color w:val="00B050"/>
          <w:lang w:val="en-GB"/>
        </w:rPr>
      </w:pPr>
    </w:p>
    <w:p w14:paraId="00591A97" w14:textId="2DB07612" w:rsidR="00227BD1" w:rsidRPr="00B14F86" w:rsidRDefault="000B123B" w:rsidP="00B02D87">
      <w:pPr>
        <w:spacing w:line="360" w:lineRule="auto"/>
        <w:rPr>
          <w:rFonts w:asciiTheme="minorHAnsi" w:hAnsiTheme="minorHAnsi"/>
          <w:b/>
          <w:color w:val="00B050"/>
          <w:lang w:val="de-DE"/>
        </w:rPr>
      </w:pPr>
      <w:r>
        <w:rPr>
          <w:rFonts w:asciiTheme="minorHAnsi" w:hAnsiTheme="minorHAnsi"/>
          <w:b/>
          <w:color w:val="00B050"/>
          <w:lang w:val="de-DE"/>
        </w:rPr>
        <w:t xml:space="preserve">Der Spezialeffekt/ Die </w:t>
      </w:r>
      <w:r w:rsidR="0060344B" w:rsidRPr="00B14F86">
        <w:rPr>
          <w:rFonts w:asciiTheme="minorHAnsi" w:hAnsiTheme="minorHAnsi"/>
          <w:b/>
          <w:color w:val="00B050"/>
          <w:lang w:val="de-DE"/>
        </w:rPr>
        <w:t>Spezialeffekte</w:t>
      </w:r>
    </w:p>
    <w:p w14:paraId="5E213140" w14:textId="77777777" w:rsidR="00227BD1" w:rsidRPr="00B14F86" w:rsidRDefault="00227BD1" w:rsidP="00B02D87">
      <w:pPr>
        <w:spacing w:line="360" w:lineRule="auto"/>
        <w:rPr>
          <w:rFonts w:asciiTheme="minorHAnsi" w:hAnsiTheme="minorHAnsi"/>
          <w:b/>
          <w:color w:val="00B050"/>
          <w:lang w:val="de-DE"/>
        </w:rPr>
      </w:pPr>
    </w:p>
    <w:tbl>
      <w:tblPr>
        <w:tblStyle w:val="TableGrid"/>
        <w:tblW w:w="0" w:type="auto"/>
        <w:tblLook w:val="04A0" w:firstRow="1" w:lastRow="0" w:firstColumn="1" w:lastColumn="0" w:noHBand="0" w:noVBand="1"/>
      </w:tblPr>
      <w:tblGrid>
        <w:gridCol w:w="9016"/>
      </w:tblGrid>
      <w:tr w:rsidR="00184436" w:rsidRPr="00B14F86" w14:paraId="3CBDEA9A" w14:textId="77777777" w:rsidTr="00184436">
        <w:tc>
          <w:tcPr>
            <w:tcW w:w="9016" w:type="dxa"/>
          </w:tcPr>
          <w:p w14:paraId="59BDA3A8" w14:textId="2B65B47B" w:rsidR="00184436" w:rsidRPr="00B14F86" w:rsidRDefault="00612147" w:rsidP="00000E5A">
            <w:pPr>
              <w:spacing w:line="360" w:lineRule="auto"/>
              <w:jc w:val="both"/>
              <w:rPr>
                <w:rFonts w:asciiTheme="minorHAnsi" w:hAnsiTheme="minorHAnsi"/>
                <w:b/>
                <w:color w:val="000000" w:themeColor="text1"/>
                <w:lang w:val="de-DE"/>
              </w:rPr>
            </w:pPr>
            <w:r w:rsidRPr="00B14F86">
              <w:rPr>
                <w:rFonts w:asciiTheme="minorHAnsi" w:hAnsiTheme="minorHAnsi"/>
                <w:b/>
                <w:color w:val="000000" w:themeColor="text1"/>
                <w:lang w:val="de-DE"/>
              </w:rPr>
              <w:t>Spezialeffekte</w:t>
            </w:r>
          </w:p>
          <w:p w14:paraId="2815E20B" w14:textId="77A98DEF" w:rsidR="007E7189" w:rsidRPr="00B14F86" w:rsidRDefault="00612147" w:rsidP="007E7189">
            <w:pPr>
              <w:pStyle w:val="ListParagraph"/>
              <w:numPr>
                <w:ilvl w:val="0"/>
                <w:numId w:val="5"/>
              </w:numPr>
              <w:spacing w:line="360" w:lineRule="auto"/>
              <w:jc w:val="both"/>
              <w:rPr>
                <w:color w:val="000000" w:themeColor="text1"/>
                <w:lang w:val="de-DE"/>
              </w:rPr>
            </w:pPr>
            <w:r w:rsidRPr="00B14F86">
              <w:rPr>
                <w:color w:val="000000" w:themeColor="text1"/>
                <w:lang w:val="de-DE"/>
              </w:rPr>
              <w:t>Um Effekte zu einem Videoclip hinzuzufügen, muss die vertikale</w:t>
            </w:r>
            <w:r w:rsidR="000B123B">
              <w:rPr>
                <w:color w:val="000000" w:themeColor="text1"/>
                <w:lang w:val="de-DE"/>
              </w:rPr>
              <w:t>, rote Linie</w:t>
            </w:r>
            <w:r w:rsidR="00A606CE" w:rsidRPr="00B14F86">
              <w:rPr>
                <w:color w:val="000000" w:themeColor="text1"/>
                <w:lang w:val="de-DE"/>
              </w:rPr>
              <w:t xml:space="preserve"> auf dem Videoclip sein</w:t>
            </w:r>
            <w:r w:rsidR="006E67F2" w:rsidRPr="00B14F86">
              <w:rPr>
                <w:color w:val="000000" w:themeColor="text1"/>
                <w:lang w:val="de-DE"/>
              </w:rPr>
              <w:t xml:space="preserve">, wo Sie den Spezialeffekt hinzufügen wollen. </w:t>
            </w:r>
          </w:p>
          <w:p w14:paraId="5B3C41B1" w14:textId="468B8CE5" w:rsidR="00184436" w:rsidRPr="00B14F86" w:rsidRDefault="006E67F2" w:rsidP="007E7189">
            <w:pPr>
              <w:pStyle w:val="ListParagraph"/>
              <w:numPr>
                <w:ilvl w:val="0"/>
                <w:numId w:val="5"/>
              </w:numPr>
              <w:spacing w:line="360" w:lineRule="auto"/>
              <w:jc w:val="both"/>
              <w:rPr>
                <w:color w:val="000000" w:themeColor="text1"/>
                <w:lang w:val="de-DE"/>
              </w:rPr>
            </w:pPr>
            <w:r w:rsidRPr="00B14F86">
              <w:rPr>
                <w:color w:val="000000" w:themeColor="text1"/>
                <w:lang w:val="de-DE"/>
              </w:rPr>
              <w:t xml:space="preserve">Gehen Sie dann auf das „VXF” Feld oben in der Mitte des Fensters. </w:t>
            </w:r>
          </w:p>
          <w:p w14:paraId="20842731" w14:textId="4F328B1D" w:rsidR="006E67F2" w:rsidRPr="00B14F86" w:rsidRDefault="006E67F2" w:rsidP="006E67F2">
            <w:pPr>
              <w:pStyle w:val="ListParagraph"/>
              <w:numPr>
                <w:ilvl w:val="0"/>
                <w:numId w:val="5"/>
              </w:numPr>
              <w:spacing w:line="360" w:lineRule="auto"/>
              <w:jc w:val="both"/>
              <w:rPr>
                <w:color w:val="000000" w:themeColor="text1"/>
                <w:lang w:val="de-DE"/>
              </w:rPr>
            </w:pPr>
            <w:r w:rsidRPr="00B14F86">
              <w:rPr>
                <w:color w:val="000000" w:themeColor="text1"/>
                <w:lang w:val="de-DE"/>
              </w:rPr>
              <w:t xml:space="preserve">Wenn Sie in dem „VXF” Feld sind, werden Sie den Videoclip im </w:t>
            </w:r>
            <w:r w:rsidR="00594F10">
              <w:rPr>
                <w:color w:val="000000" w:themeColor="text1"/>
                <w:lang w:val="de-DE"/>
              </w:rPr>
              <w:t>Medienbetrachter</w:t>
            </w:r>
            <w:r w:rsidRPr="00B14F86">
              <w:rPr>
                <w:color w:val="000000" w:themeColor="text1"/>
                <w:lang w:val="de-DE"/>
              </w:rPr>
              <w:t xml:space="preserve"> sehen. Dort befindet sich auch links das „Farbkorrekturfeld“ und darunter das „Einstellungsfeld“.</w:t>
            </w:r>
          </w:p>
          <w:p w14:paraId="70D88046" w14:textId="009A80F4" w:rsidR="00184436" w:rsidRPr="00B14F86" w:rsidRDefault="006E67F2" w:rsidP="006E67F2">
            <w:pPr>
              <w:pStyle w:val="ListParagraph"/>
              <w:numPr>
                <w:ilvl w:val="0"/>
                <w:numId w:val="5"/>
              </w:numPr>
              <w:spacing w:line="360" w:lineRule="auto"/>
              <w:jc w:val="both"/>
              <w:rPr>
                <w:color w:val="000000" w:themeColor="text1"/>
                <w:lang w:val="de-DE"/>
              </w:rPr>
            </w:pPr>
            <w:r w:rsidRPr="00B14F86">
              <w:rPr>
                <w:color w:val="000000" w:themeColor="text1"/>
                <w:lang w:val="de-DE"/>
              </w:rPr>
              <w:lastRenderedPageBreak/>
              <w:t xml:space="preserve">Es gibt auch ein Zeitleiste rechts unten. Die Zeitleiste ist genau die, die auch im Editorfeld angezeigt wird.   </w:t>
            </w:r>
          </w:p>
        </w:tc>
      </w:tr>
      <w:tr w:rsidR="00184436" w:rsidRPr="00184436" w14:paraId="47451AB6" w14:textId="77777777" w:rsidTr="00184436">
        <w:tc>
          <w:tcPr>
            <w:tcW w:w="9016" w:type="dxa"/>
          </w:tcPr>
          <w:p w14:paraId="5CDDE272" w14:textId="63A6EF10" w:rsidR="00184436" w:rsidRPr="00184436" w:rsidRDefault="009B6644" w:rsidP="00C86D2C">
            <w:pPr>
              <w:spacing w:line="360" w:lineRule="auto"/>
              <w:jc w:val="center"/>
              <w:rPr>
                <w:rFonts w:asciiTheme="minorHAnsi" w:hAnsiTheme="minorHAnsi"/>
                <w:b/>
                <w:color w:val="000000" w:themeColor="text1"/>
                <w:lang w:val="en-GB"/>
              </w:rPr>
            </w:pPr>
            <w:r>
              <w:rPr>
                <w:rFonts w:asciiTheme="minorHAnsi" w:hAnsiTheme="minorHAnsi"/>
                <w:b/>
                <w:noProof/>
                <w:color w:val="000000" w:themeColor="text1"/>
              </w:rPr>
              <w:lastRenderedPageBreak/>
              <w:drawing>
                <wp:inline distT="0" distB="0" distL="0" distR="0" wp14:anchorId="162E2C94" wp14:editId="0AB42CDF">
                  <wp:extent cx="5182235" cy="2569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03-02 14.30.2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82748" cy="2569464"/>
                          </a:xfrm>
                          <a:prstGeom prst="rect">
                            <a:avLst/>
                          </a:prstGeom>
                        </pic:spPr>
                      </pic:pic>
                    </a:graphicData>
                  </a:graphic>
                </wp:inline>
              </w:drawing>
            </w:r>
          </w:p>
        </w:tc>
      </w:tr>
      <w:tr w:rsidR="00184436" w:rsidRPr="00184436" w14:paraId="4D732E6F" w14:textId="77777777" w:rsidTr="00184436">
        <w:tc>
          <w:tcPr>
            <w:tcW w:w="9016" w:type="dxa"/>
          </w:tcPr>
          <w:p w14:paraId="411E9627" w14:textId="3EB6FD24" w:rsidR="00184436" w:rsidRPr="007E7189" w:rsidRDefault="006E67F2" w:rsidP="00000E5A">
            <w:pPr>
              <w:spacing w:line="360" w:lineRule="auto"/>
              <w:jc w:val="both"/>
              <w:rPr>
                <w:rFonts w:asciiTheme="minorHAnsi" w:hAnsiTheme="minorHAnsi"/>
                <w:sz w:val="22"/>
                <w:szCs w:val="22"/>
                <w:lang w:val="en-GB"/>
              </w:rPr>
            </w:pPr>
            <w:r w:rsidRPr="006E67F2">
              <w:rPr>
                <w:rFonts w:asciiTheme="minorHAnsi" w:hAnsiTheme="minorHAnsi"/>
                <w:sz w:val="22"/>
                <w:szCs w:val="22"/>
                <w:lang w:val="de-AT"/>
              </w:rPr>
              <w:t xml:space="preserve">Spielen Sie ein paar Minuten mit </w:t>
            </w:r>
            <w:r w:rsidRPr="006E67F2">
              <w:rPr>
                <w:rFonts w:asciiTheme="minorHAnsi" w:hAnsiTheme="minorHAnsi"/>
                <w:sz w:val="22"/>
                <w:szCs w:val="22"/>
                <w:lang w:val="de-DE"/>
              </w:rPr>
              <w:t>den Farben herum, indem Sie die an den Farbrädern drehen und die Farbkorrektur</w:t>
            </w:r>
            <w:r w:rsidR="00491C87">
              <w:rPr>
                <w:rFonts w:asciiTheme="minorHAnsi" w:hAnsiTheme="minorHAnsi"/>
                <w:sz w:val="22"/>
                <w:szCs w:val="22"/>
                <w:lang w:val="de-DE"/>
              </w:rPr>
              <w:t>regler</w:t>
            </w:r>
            <w:r w:rsidRPr="006E67F2">
              <w:rPr>
                <w:rFonts w:asciiTheme="minorHAnsi" w:hAnsiTheme="minorHAnsi"/>
                <w:sz w:val="22"/>
                <w:szCs w:val="22"/>
                <w:lang w:val="de-DE"/>
              </w:rPr>
              <w:t xml:space="preserve"> verstellen. So können Sie sehen wie sich Ihr Videoclip verändert.</w:t>
            </w:r>
            <w:r>
              <w:rPr>
                <w:rFonts w:asciiTheme="minorHAnsi" w:hAnsiTheme="minorHAnsi"/>
                <w:sz w:val="22"/>
                <w:szCs w:val="22"/>
              </w:rPr>
              <w:t xml:space="preserve"> </w:t>
            </w:r>
            <w:r w:rsidRPr="006E67F2">
              <w:rPr>
                <w:rFonts w:asciiTheme="minorHAnsi" w:hAnsiTheme="minorHAnsi"/>
                <w:sz w:val="22"/>
                <w:szCs w:val="22"/>
              </w:rPr>
              <w:t xml:space="preserve"> </w:t>
            </w:r>
          </w:p>
        </w:tc>
      </w:tr>
    </w:tbl>
    <w:p w14:paraId="5FC7C91C" w14:textId="77777777" w:rsidR="00F40B11" w:rsidRDefault="00F40B11" w:rsidP="00367184">
      <w:pPr>
        <w:spacing w:line="360" w:lineRule="auto"/>
        <w:rPr>
          <w:rFonts w:asciiTheme="minorHAnsi" w:hAnsiTheme="minorHAnsi"/>
          <w:b/>
          <w:color w:val="000000" w:themeColor="text1"/>
          <w:lang w:val="en-GB"/>
        </w:rPr>
      </w:pPr>
    </w:p>
    <w:tbl>
      <w:tblPr>
        <w:tblStyle w:val="TableGrid"/>
        <w:tblW w:w="0" w:type="auto"/>
        <w:tblLook w:val="04A0" w:firstRow="1" w:lastRow="0" w:firstColumn="1" w:lastColumn="0" w:noHBand="0" w:noVBand="1"/>
      </w:tblPr>
      <w:tblGrid>
        <w:gridCol w:w="9016"/>
      </w:tblGrid>
      <w:tr w:rsidR="00184436" w:rsidRPr="00E44F21" w14:paraId="2D963DC8" w14:textId="77777777" w:rsidTr="00184436">
        <w:tc>
          <w:tcPr>
            <w:tcW w:w="9016" w:type="dxa"/>
          </w:tcPr>
          <w:p w14:paraId="228D9D5F" w14:textId="28388792" w:rsidR="00227BD1" w:rsidRPr="00B14F86" w:rsidRDefault="006E67F2" w:rsidP="00000E5A">
            <w:pPr>
              <w:spacing w:line="360" w:lineRule="auto"/>
              <w:jc w:val="both"/>
              <w:rPr>
                <w:rFonts w:asciiTheme="minorHAnsi" w:hAnsiTheme="minorHAnsi"/>
                <w:sz w:val="22"/>
                <w:szCs w:val="22"/>
                <w:lang w:val="de-DE"/>
              </w:rPr>
            </w:pPr>
            <w:r w:rsidRPr="00E44F21">
              <w:rPr>
                <w:rFonts w:asciiTheme="minorHAnsi" w:hAnsiTheme="minorHAnsi"/>
                <w:sz w:val="22"/>
                <w:szCs w:val="22"/>
                <w:lang w:val="de-AT"/>
              </w:rPr>
              <w:t>Sobald Sie gesehen haben, was man mit den Farbr</w:t>
            </w:r>
            <w:r w:rsidR="00E44F21" w:rsidRPr="00E44F21">
              <w:rPr>
                <w:rFonts w:asciiTheme="minorHAnsi" w:hAnsiTheme="minorHAnsi"/>
                <w:sz w:val="22"/>
                <w:szCs w:val="22"/>
                <w:lang w:val="de-AT"/>
              </w:rPr>
              <w:t>ädern und Farbkorrektur</w:t>
            </w:r>
            <w:r w:rsidR="00491C87">
              <w:rPr>
                <w:rFonts w:asciiTheme="minorHAnsi" w:hAnsiTheme="minorHAnsi"/>
                <w:sz w:val="22"/>
                <w:szCs w:val="22"/>
                <w:lang w:val="de-AT"/>
              </w:rPr>
              <w:t>reglern</w:t>
            </w:r>
            <w:r w:rsidR="00E44F21" w:rsidRPr="00E44F21">
              <w:rPr>
                <w:rFonts w:asciiTheme="minorHAnsi" w:hAnsiTheme="minorHAnsi"/>
                <w:sz w:val="22"/>
                <w:szCs w:val="22"/>
                <w:lang w:val="de-AT"/>
              </w:rPr>
              <w:t xml:space="preserve"> machen kann, klicken Sie auf dieses </w:t>
            </w:r>
            <w:r w:rsidR="00737010">
              <w:rPr>
                <w:rFonts w:asciiTheme="minorHAnsi" w:hAnsiTheme="minorHAnsi"/>
                <w:sz w:val="22"/>
                <w:szCs w:val="22"/>
                <w:lang w:val="de-AT"/>
              </w:rPr>
              <w:t xml:space="preserve">Symbol </w:t>
            </w:r>
            <w:r w:rsidR="00E44F21" w:rsidRPr="00E44F21">
              <w:rPr>
                <w:rFonts w:asciiTheme="minorHAnsi" w:hAnsiTheme="minorHAnsi"/>
                <w:sz w:val="22"/>
                <w:szCs w:val="22"/>
                <w:lang w:val="de-AT"/>
              </w:rPr>
              <w:t xml:space="preserve">oben rechts </w:t>
            </w:r>
            <w:r w:rsidR="00E44F21" w:rsidRPr="007E7189">
              <w:rPr>
                <w:rFonts w:asciiTheme="minorHAnsi" w:hAnsiTheme="minorHAnsi"/>
                <w:noProof/>
                <w:sz w:val="22"/>
                <w:szCs w:val="22"/>
              </w:rPr>
              <w:drawing>
                <wp:inline distT="0" distB="0" distL="0" distR="0" wp14:anchorId="48FA9611" wp14:editId="505BF03A">
                  <wp:extent cx="304800" cy="279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shot 2019-02-17 22.29.16.png"/>
                          <pic:cNvPicPr/>
                        </pic:nvPicPr>
                        <pic:blipFill>
                          <a:blip r:embed="rId14">
                            <a:extLst>
                              <a:ext uri="{28A0092B-C50C-407E-A947-70E740481C1C}">
                                <a14:useLocalDpi xmlns:a14="http://schemas.microsoft.com/office/drawing/2010/main" val="0"/>
                              </a:ext>
                            </a:extLst>
                          </a:blip>
                          <a:stretch>
                            <a:fillRect/>
                          </a:stretch>
                        </pic:blipFill>
                        <pic:spPr>
                          <a:xfrm>
                            <a:off x="0" y="0"/>
                            <a:ext cx="304800" cy="279400"/>
                          </a:xfrm>
                          <a:prstGeom prst="rect">
                            <a:avLst/>
                          </a:prstGeom>
                        </pic:spPr>
                      </pic:pic>
                    </a:graphicData>
                  </a:graphic>
                </wp:inline>
              </w:drawing>
            </w:r>
            <w:r w:rsidR="00E44F21" w:rsidRPr="00E44F21">
              <w:rPr>
                <w:rFonts w:asciiTheme="minorHAnsi" w:hAnsiTheme="minorHAnsi"/>
                <w:sz w:val="22"/>
                <w:szCs w:val="22"/>
                <w:lang w:val="de-AT"/>
              </w:rPr>
              <w:t xml:space="preserve">. </w:t>
            </w:r>
            <w:r w:rsidR="00E44F21" w:rsidRPr="00B14F86">
              <w:rPr>
                <w:rFonts w:asciiTheme="minorHAnsi" w:hAnsiTheme="minorHAnsi"/>
                <w:sz w:val="22"/>
                <w:szCs w:val="22"/>
                <w:lang w:val="de-DE"/>
              </w:rPr>
              <w:t xml:space="preserve">Ein Aufklappmenü wird erscheinen. </w:t>
            </w:r>
          </w:p>
          <w:p w14:paraId="3BCA4938" w14:textId="52273FA6" w:rsidR="00227BD1" w:rsidRPr="00E44F21" w:rsidRDefault="00E44F21" w:rsidP="00227BD1">
            <w:pPr>
              <w:pStyle w:val="ListParagraph"/>
              <w:numPr>
                <w:ilvl w:val="0"/>
                <w:numId w:val="4"/>
              </w:numPr>
              <w:spacing w:line="360" w:lineRule="auto"/>
              <w:jc w:val="both"/>
              <w:rPr>
                <w:lang w:val="de-AT"/>
              </w:rPr>
            </w:pPr>
            <w:r w:rsidRPr="00E44F21">
              <w:rPr>
                <w:lang w:val="de-AT"/>
              </w:rPr>
              <w:t xml:space="preserve">Wählen Sie </w:t>
            </w:r>
            <w:r w:rsidRPr="006E67F2">
              <w:rPr>
                <w:color w:val="000000" w:themeColor="text1"/>
                <w:lang w:val="de-AT"/>
              </w:rPr>
              <w:t>„</w:t>
            </w:r>
            <w:r>
              <w:rPr>
                <w:color w:val="000000" w:themeColor="text1"/>
                <w:lang w:val="de-AT"/>
              </w:rPr>
              <w:t>zurücksetzen</w:t>
            </w:r>
            <w:r w:rsidRPr="006E67F2">
              <w:rPr>
                <w:color w:val="000000" w:themeColor="text1"/>
                <w:lang w:val="de-AT"/>
              </w:rPr>
              <w:t xml:space="preserve">” </w:t>
            </w:r>
          </w:p>
          <w:p w14:paraId="12384ABB" w14:textId="679A3332" w:rsidR="00227BD1" w:rsidRPr="00E44F21" w:rsidRDefault="00E44F21" w:rsidP="00227BD1">
            <w:pPr>
              <w:pStyle w:val="ListParagraph"/>
              <w:numPr>
                <w:ilvl w:val="0"/>
                <w:numId w:val="4"/>
              </w:numPr>
              <w:spacing w:line="360" w:lineRule="auto"/>
              <w:jc w:val="both"/>
              <w:rPr>
                <w:lang w:val="de-AT"/>
              </w:rPr>
            </w:pPr>
            <w:r w:rsidRPr="00E44F21">
              <w:rPr>
                <w:lang w:val="de-AT"/>
              </w:rPr>
              <w:t xml:space="preserve">Dann </w:t>
            </w:r>
            <w:r w:rsidRPr="006E67F2">
              <w:rPr>
                <w:color w:val="000000" w:themeColor="text1"/>
                <w:lang w:val="de-AT"/>
              </w:rPr>
              <w:t>„</w:t>
            </w:r>
            <w:r w:rsidRPr="00E44F21">
              <w:rPr>
                <w:lang w:val="de-AT"/>
              </w:rPr>
              <w:t>alle</w:t>
            </w:r>
            <w:r>
              <w:rPr>
                <w:lang w:val="de-AT"/>
              </w:rPr>
              <w:t>“</w:t>
            </w:r>
            <w:r w:rsidRPr="00E44F21">
              <w:rPr>
                <w:lang w:val="de-AT"/>
              </w:rPr>
              <w:t xml:space="preserve"> </w:t>
            </w:r>
          </w:p>
          <w:p w14:paraId="6D27DEAB" w14:textId="24845637" w:rsidR="00184436" w:rsidRPr="00E44F21" w:rsidRDefault="00E44F21" w:rsidP="00227BD1">
            <w:pPr>
              <w:pStyle w:val="ListParagraph"/>
              <w:numPr>
                <w:ilvl w:val="0"/>
                <w:numId w:val="4"/>
              </w:numPr>
              <w:spacing w:line="360" w:lineRule="auto"/>
              <w:jc w:val="both"/>
              <w:rPr>
                <w:lang w:val="de-AT"/>
              </w:rPr>
            </w:pPr>
            <w:r w:rsidRPr="00E44F21">
              <w:rPr>
                <w:lang w:val="de-AT"/>
              </w:rPr>
              <w:t xml:space="preserve">Somit werden alle Einstellungen wieder zurückgesetzt. </w:t>
            </w:r>
          </w:p>
        </w:tc>
      </w:tr>
      <w:tr w:rsidR="00184436" w14:paraId="0E51C361" w14:textId="77777777" w:rsidTr="00184436">
        <w:tc>
          <w:tcPr>
            <w:tcW w:w="9016" w:type="dxa"/>
          </w:tcPr>
          <w:p w14:paraId="77CCFEA4" w14:textId="53D0AEAB" w:rsidR="00184436" w:rsidRDefault="007E4AA0" w:rsidP="00C86D2C">
            <w:pPr>
              <w:spacing w:line="360" w:lineRule="auto"/>
              <w:jc w:val="center"/>
              <w:rPr>
                <w:rFonts w:asciiTheme="minorHAnsi" w:hAnsiTheme="minorHAnsi"/>
                <w:b/>
                <w:color w:val="000000" w:themeColor="text1"/>
                <w:lang w:val="en-GB"/>
              </w:rPr>
            </w:pPr>
            <w:r>
              <w:rPr>
                <w:rFonts w:asciiTheme="minorHAnsi" w:hAnsiTheme="minorHAnsi"/>
                <w:b/>
                <w:noProof/>
                <w:color w:val="000000" w:themeColor="text1"/>
              </w:rPr>
              <w:drawing>
                <wp:inline distT="0" distB="0" distL="0" distR="0" wp14:anchorId="07C9C4F2" wp14:editId="39CF942E">
                  <wp:extent cx="2222500" cy="1676400"/>
                  <wp:effectExtent l="0" t="0" r="1270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019-02-19 23.35.04.png"/>
                          <pic:cNvPicPr/>
                        </pic:nvPicPr>
                        <pic:blipFill>
                          <a:blip r:embed="rId15">
                            <a:extLst>
                              <a:ext uri="{28A0092B-C50C-407E-A947-70E740481C1C}">
                                <a14:useLocalDpi xmlns:a14="http://schemas.microsoft.com/office/drawing/2010/main" val="0"/>
                              </a:ext>
                            </a:extLst>
                          </a:blip>
                          <a:stretch>
                            <a:fillRect/>
                          </a:stretch>
                        </pic:blipFill>
                        <pic:spPr>
                          <a:xfrm>
                            <a:off x="0" y="0"/>
                            <a:ext cx="2222500" cy="1676400"/>
                          </a:xfrm>
                          <a:prstGeom prst="rect">
                            <a:avLst/>
                          </a:prstGeom>
                        </pic:spPr>
                      </pic:pic>
                    </a:graphicData>
                  </a:graphic>
                </wp:inline>
              </w:drawing>
            </w:r>
          </w:p>
        </w:tc>
      </w:tr>
    </w:tbl>
    <w:p w14:paraId="2073615C" w14:textId="77777777" w:rsidR="00184436" w:rsidRPr="00184436" w:rsidRDefault="00184436" w:rsidP="00367184">
      <w:pPr>
        <w:spacing w:line="360" w:lineRule="auto"/>
        <w:rPr>
          <w:rFonts w:asciiTheme="minorHAnsi" w:hAnsiTheme="minorHAnsi"/>
          <w:b/>
          <w:color w:val="000000" w:themeColor="text1"/>
          <w:lang w:val="en-GB"/>
        </w:rPr>
      </w:pPr>
    </w:p>
    <w:tbl>
      <w:tblPr>
        <w:tblStyle w:val="TableGrid"/>
        <w:tblW w:w="0" w:type="auto"/>
        <w:tblLook w:val="04A0" w:firstRow="1" w:lastRow="0" w:firstColumn="1" w:lastColumn="0" w:noHBand="0" w:noVBand="1"/>
      </w:tblPr>
      <w:tblGrid>
        <w:gridCol w:w="9016"/>
      </w:tblGrid>
      <w:tr w:rsidR="00184436" w:rsidRPr="005B7876" w14:paraId="4D7400CF" w14:textId="77777777" w:rsidTr="00184436">
        <w:tc>
          <w:tcPr>
            <w:tcW w:w="9016" w:type="dxa"/>
          </w:tcPr>
          <w:p w14:paraId="38BD33AB" w14:textId="046ADC12" w:rsidR="00184436" w:rsidRPr="006B5F0D" w:rsidRDefault="00AE6B86" w:rsidP="00000E5A">
            <w:pPr>
              <w:spacing w:line="360" w:lineRule="auto"/>
              <w:jc w:val="both"/>
              <w:rPr>
                <w:rFonts w:asciiTheme="minorHAnsi" w:hAnsiTheme="minorHAnsi"/>
                <w:sz w:val="22"/>
                <w:szCs w:val="22"/>
                <w:lang w:val="de-AT"/>
              </w:rPr>
            </w:pPr>
            <w:r w:rsidRPr="00737010">
              <w:rPr>
                <w:rFonts w:asciiTheme="minorHAnsi" w:hAnsiTheme="minorHAnsi"/>
                <w:sz w:val="22"/>
                <w:szCs w:val="22"/>
                <w:lang w:val="de-AT"/>
              </w:rPr>
              <w:t>Links ne</w:t>
            </w:r>
            <w:r w:rsidR="00737010" w:rsidRPr="00737010">
              <w:rPr>
                <w:rFonts w:asciiTheme="minorHAnsi" w:hAnsiTheme="minorHAnsi"/>
                <w:sz w:val="22"/>
                <w:szCs w:val="22"/>
                <w:lang w:val="de-AT"/>
              </w:rPr>
              <w:t xml:space="preserve">ben dem Einstellungsfeld, gibt es ein „+” Symbol. Klicken Sie auf dieses Symbol um </w:t>
            </w:r>
            <w:r w:rsidR="00737010">
              <w:rPr>
                <w:rFonts w:asciiTheme="minorHAnsi" w:hAnsiTheme="minorHAnsi"/>
                <w:sz w:val="22"/>
                <w:szCs w:val="22"/>
                <w:lang w:val="de-AT"/>
              </w:rPr>
              <w:t xml:space="preserve">vorgefertigte </w:t>
            </w:r>
            <w:r w:rsidR="00737010" w:rsidRPr="00737010">
              <w:rPr>
                <w:rFonts w:asciiTheme="minorHAnsi" w:hAnsiTheme="minorHAnsi"/>
                <w:sz w:val="22"/>
                <w:szCs w:val="22"/>
                <w:lang w:val="de-AT"/>
              </w:rPr>
              <w:t>Spezialeffekte zu sehen, die Sie dire</w:t>
            </w:r>
            <w:r w:rsidR="00737010">
              <w:rPr>
                <w:rFonts w:asciiTheme="minorHAnsi" w:hAnsiTheme="minorHAnsi"/>
                <w:sz w:val="22"/>
                <w:szCs w:val="22"/>
                <w:lang w:val="de-AT"/>
              </w:rPr>
              <w:t xml:space="preserve">kt zu Ihrem Videoclip hinzufügen können. </w:t>
            </w:r>
          </w:p>
        </w:tc>
      </w:tr>
      <w:tr w:rsidR="00184436" w14:paraId="739C183D" w14:textId="77777777" w:rsidTr="00184436">
        <w:tc>
          <w:tcPr>
            <w:tcW w:w="9016" w:type="dxa"/>
          </w:tcPr>
          <w:p w14:paraId="764FEF4B" w14:textId="392F0B46" w:rsidR="00184436" w:rsidRDefault="00A76C67" w:rsidP="00C86D2C">
            <w:pPr>
              <w:spacing w:line="360" w:lineRule="auto"/>
              <w:jc w:val="center"/>
              <w:rPr>
                <w:lang w:val="en-GB"/>
              </w:rPr>
            </w:pPr>
            <w:r>
              <w:rPr>
                <w:noProof/>
              </w:rPr>
              <w:lastRenderedPageBreak/>
              <w:drawing>
                <wp:inline distT="0" distB="0" distL="0" distR="0" wp14:anchorId="5CD0440F" wp14:editId="6A648019">
                  <wp:extent cx="5182235" cy="25692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19-03-02 14.46.3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82748" cy="2569464"/>
                          </a:xfrm>
                          <a:prstGeom prst="rect">
                            <a:avLst/>
                          </a:prstGeom>
                        </pic:spPr>
                      </pic:pic>
                    </a:graphicData>
                  </a:graphic>
                </wp:inline>
              </w:drawing>
            </w:r>
          </w:p>
        </w:tc>
      </w:tr>
    </w:tbl>
    <w:p w14:paraId="7E82135C" w14:textId="0AE4D4FC" w:rsidR="002327AE" w:rsidRPr="00184436" w:rsidRDefault="002327AE" w:rsidP="00367184">
      <w:pPr>
        <w:spacing w:line="360" w:lineRule="auto"/>
        <w:rPr>
          <w:lang w:val="en-GB"/>
        </w:rPr>
      </w:pPr>
    </w:p>
    <w:tbl>
      <w:tblPr>
        <w:tblStyle w:val="TableGrid"/>
        <w:tblW w:w="0" w:type="auto"/>
        <w:tblLook w:val="04A0" w:firstRow="1" w:lastRow="0" w:firstColumn="1" w:lastColumn="0" w:noHBand="0" w:noVBand="1"/>
      </w:tblPr>
      <w:tblGrid>
        <w:gridCol w:w="9016"/>
      </w:tblGrid>
      <w:tr w:rsidR="00184436" w:rsidRPr="005B7876" w14:paraId="0C8CAFB6" w14:textId="77777777" w:rsidTr="00184436">
        <w:tc>
          <w:tcPr>
            <w:tcW w:w="9016" w:type="dxa"/>
          </w:tcPr>
          <w:p w14:paraId="30176152" w14:textId="3D448D8E" w:rsidR="007E7189" w:rsidRPr="00737010" w:rsidRDefault="00737010" w:rsidP="007E7189">
            <w:pPr>
              <w:pStyle w:val="ListParagraph"/>
              <w:numPr>
                <w:ilvl w:val="0"/>
                <w:numId w:val="6"/>
              </w:numPr>
              <w:spacing w:line="360" w:lineRule="auto"/>
              <w:jc w:val="both"/>
              <w:rPr>
                <w:lang w:val="de-AT"/>
              </w:rPr>
            </w:pPr>
            <w:r w:rsidRPr="00737010">
              <w:rPr>
                <w:lang w:val="de-AT"/>
              </w:rPr>
              <w:t xml:space="preserve">Im rechten Eck sehen Sie ein Feld, das „Favoriten” heißt und einen Pfeil, der nach unten zeigt. </w:t>
            </w:r>
            <w:r w:rsidR="00184436" w:rsidRPr="00737010">
              <w:rPr>
                <w:lang w:val="de-AT"/>
              </w:rPr>
              <w:t xml:space="preserve"> </w:t>
            </w:r>
          </w:p>
          <w:p w14:paraId="3A0B56A5" w14:textId="4AF0BDD7" w:rsidR="007E7189" w:rsidRPr="00737010" w:rsidRDefault="00737010" w:rsidP="007E7189">
            <w:pPr>
              <w:pStyle w:val="ListParagraph"/>
              <w:numPr>
                <w:ilvl w:val="0"/>
                <w:numId w:val="6"/>
              </w:numPr>
              <w:spacing w:line="360" w:lineRule="auto"/>
              <w:jc w:val="both"/>
              <w:rPr>
                <w:lang w:val="de-AT"/>
              </w:rPr>
            </w:pPr>
            <w:r w:rsidRPr="00737010">
              <w:rPr>
                <w:lang w:val="de-AT"/>
              </w:rPr>
              <w:t xml:space="preserve">Klicken Sie auf den Pfeil um das Aufklappmenü zu sehen. </w:t>
            </w:r>
          </w:p>
          <w:p w14:paraId="0FE1547D" w14:textId="233112A2" w:rsidR="00184436" w:rsidRPr="00737010" w:rsidRDefault="00737010" w:rsidP="00000E5A">
            <w:pPr>
              <w:pStyle w:val="ListParagraph"/>
              <w:numPr>
                <w:ilvl w:val="0"/>
                <w:numId w:val="6"/>
              </w:numPr>
              <w:spacing w:line="360" w:lineRule="auto"/>
              <w:jc w:val="both"/>
              <w:rPr>
                <w:lang w:val="de-AT"/>
              </w:rPr>
            </w:pPr>
            <w:r w:rsidRPr="00737010">
              <w:rPr>
                <w:lang w:val="de-AT"/>
              </w:rPr>
              <w:t>Sie können nun Spezialeffekte in den verschiedenen Kategorien auswählen, zum Beispiel „Farbe”, „</w:t>
            </w:r>
            <w:r>
              <w:rPr>
                <w:lang w:val="de-AT"/>
              </w:rPr>
              <w:t xml:space="preserve">Text“ oder </w:t>
            </w:r>
            <w:r w:rsidRPr="00737010">
              <w:rPr>
                <w:lang w:val="de-AT"/>
              </w:rPr>
              <w:t>„</w:t>
            </w:r>
            <w:r>
              <w:rPr>
                <w:lang w:val="de-AT"/>
              </w:rPr>
              <w:t xml:space="preserve">Zusatzprogramme“ etc. </w:t>
            </w:r>
          </w:p>
          <w:p w14:paraId="503A1535" w14:textId="356A3B23" w:rsidR="00737010" w:rsidRPr="00737010" w:rsidRDefault="00737010" w:rsidP="00737010">
            <w:pPr>
              <w:pStyle w:val="ListParagraph"/>
              <w:numPr>
                <w:ilvl w:val="0"/>
                <w:numId w:val="6"/>
              </w:numPr>
              <w:spacing w:line="360" w:lineRule="auto"/>
              <w:jc w:val="both"/>
              <w:rPr>
                <w:lang w:val="de-AT"/>
              </w:rPr>
            </w:pPr>
            <w:r w:rsidRPr="00737010">
              <w:rPr>
                <w:lang w:val="de-AT"/>
              </w:rPr>
              <w:t>Sobald Sie eine Kategorie ausgesucht und einen Spezialeffekt gewählt haben, klicken Sie mit einem Doppe</w:t>
            </w:r>
            <w:r>
              <w:rPr>
                <w:lang w:val="de-AT"/>
              </w:rPr>
              <w:t>l</w:t>
            </w:r>
            <w:r w:rsidRPr="00737010">
              <w:rPr>
                <w:lang w:val="de-AT"/>
              </w:rPr>
              <w:t>klick auf den Spezialeffekt und dieser wird zum Videoclip hinzugefügt. Sie werden dann den Spezialeffe</w:t>
            </w:r>
            <w:r>
              <w:rPr>
                <w:lang w:val="de-AT"/>
              </w:rPr>
              <w:t>k</w:t>
            </w:r>
            <w:r w:rsidRPr="00737010">
              <w:rPr>
                <w:lang w:val="de-AT"/>
              </w:rPr>
              <w:t xml:space="preserve">t im </w:t>
            </w:r>
            <w:r w:rsidR="00594F10">
              <w:rPr>
                <w:lang w:val="de-AT"/>
              </w:rPr>
              <w:t>Medienbetrachter</w:t>
            </w:r>
            <w:r w:rsidRPr="00737010">
              <w:rPr>
                <w:lang w:val="de-AT"/>
              </w:rPr>
              <w:t xml:space="preserve"> sehen. </w:t>
            </w:r>
          </w:p>
          <w:p w14:paraId="23DDBC47" w14:textId="65B8684F" w:rsidR="00184436" w:rsidRPr="00737010" w:rsidRDefault="00737010" w:rsidP="00737010">
            <w:pPr>
              <w:pStyle w:val="ListParagraph"/>
              <w:numPr>
                <w:ilvl w:val="0"/>
                <w:numId w:val="6"/>
              </w:numPr>
              <w:spacing w:line="360" w:lineRule="auto"/>
              <w:jc w:val="both"/>
              <w:rPr>
                <w:lang w:val="de-AT"/>
              </w:rPr>
            </w:pPr>
            <w:r w:rsidRPr="00737010">
              <w:rPr>
                <w:lang w:val="de-AT"/>
              </w:rPr>
              <w:t xml:space="preserve">Danach sind Sie automatisch wieder im Einstellungsfeld. Ein Kontrollfeld wird erscheinen, das zu dem Spezialeffekt gehört, den Sie ausgewählt haben. Zum Beispiel, im Bild unten wurde die Kategorie „Text” ausgewählt und dann ein „Titel” Spezialeffekt hinzugefügt.   </w:t>
            </w:r>
          </w:p>
        </w:tc>
      </w:tr>
      <w:tr w:rsidR="00184436" w14:paraId="2FEE58E7" w14:textId="77777777" w:rsidTr="00184436">
        <w:tc>
          <w:tcPr>
            <w:tcW w:w="9016" w:type="dxa"/>
          </w:tcPr>
          <w:p w14:paraId="0C3D8A46" w14:textId="37D843FB" w:rsidR="00184436" w:rsidRDefault="00A76C67" w:rsidP="00C86D2C">
            <w:pPr>
              <w:spacing w:line="360" w:lineRule="auto"/>
              <w:jc w:val="center"/>
              <w:rPr>
                <w:lang w:val="en-GB"/>
              </w:rPr>
            </w:pPr>
            <w:r>
              <w:rPr>
                <w:noProof/>
              </w:rPr>
              <w:drawing>
                <wp:inline distT="0" distB="0" distL="0" distR="0" wp14:anchorId="7EB4CB52" wp14:editId="0BE8D78D">
                  <wp:extent cx="5182235" cy="25692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9-03-02 14.48.5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82748" cy="2569464"/>
                          </a:xfrm>
                          <a:prstGeom prst="rect">
                            <a:avLst/>
                          </a:prstGeom>
                        </pic:spPr>
                      </pic:pic>
                    </a:graphicData>
                  </a:graphic>
                </wp:inline>
              </w:drawing>
            </w:r>
          </w:p>
        </w:tc>
      </w:tr>
      <w:tr w:rsidR="00000E5A" w:rsidRPr="00737010" w14:paraId="3C30CFB2" w14:textId="77777777" w:rsidTr="00184436">
        <w:tc>
          <w:tcPr>
            <w:tcW w:w="9016" w:type="dxa"/>
          </w:tcPr>
          <w:p w14:paraId="06F43719" w14:textId="0BBBC7B3" w:rsidR="00EE7E78" w:rsidRPr="00737010" w:rsidRDefault="00737010" w:rsidP="00737010">
            <w:pPr>
              <w:pStyle w:val="ListParagraph"/>
              <w:numPr>
                <w:ilvl w:val="0"/>
                <w:numId w:val="7"/>
              </w:numPr>
              <w:spacing w:line="360" w:lineRule="auto"/>
              <w:jc w:val="both"/>
              <w:rPr>
                <w:lang w:val="de-AT"/>
              </w:rPr>
            </w:pPr>
            <w:r w:rsidRPr="00737010">
              <w:rPr>
                <w:lang w:val="de-AT"/>
              </w:rPr>
              <w:lastRenderedPageBreak/>
              <w:t xml:space="preserve">Sollten Sie den Spezialeffekt nicht mehr verwenden wollen, klicken Sie wieder auf dieses Symbol oben rechts im Eck  </w:t>
            </w:r>
            <w:r w:rsidR="00000E5A" w:rsidRPr="00184436">
              <w:rPr>
                <w:noProof/>
              </w:rPr>
              <w:drawing>
                <wp:inline distT="0" distB="0" distL="0" distR="0" wp14:anchorId="679AF199" wp14:editId="3E337278">
                  <wp:extent cx="304800" cy="279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shot 2019-02-17 22.29.16.png"/>
                          <pic:cNvPicPr/>
                        </pic:nvPicPr>
                        <pic:blipFill>
                          <a:blip r:embed="rId14">
                            <a:extLst>
                              <a:ext uri="{28A0092B-C50C-407E-A947-70E740481C1C}">
                                <a14:useLocalDpi xmlns:a14="http://schemas.microsoft.com/office/drawing/2010/main" val="0"/>
                              </a:ext>
                            </a:extLst>
                          </a:blip>
                          <a:stretch>
                            <a:fillRect/>
                          </a:stretch>
                        </pic:blipFill>
                        <pic:spPr>
                          <a:xfrm>
                            <a:off x="0" y="0"/>
                            <a:ext cx="304800" cy="279400"/>
                          </a:xfrm>
                          <a:prstGeom prst="rect">
                            <a:avLst/>
                          </a:prstGeom>
                        </pic:spPr>
                      </pic:pic>
                    </a:graphicData>
                  </a:graphic>
                </wp:inline>
              </w:drawing>
            </w:r>
            <w:r w:rsidR="00000E5A" w:rsidRPr="00737010">
              <w:rPr>
                <w:lang w:val="de-AT"/>
              </w:rPr>
              <w:t xml:space="preserve"> </w:t>
            </w:r>
            <w:r>
              <w:rPr>
                <w:lang w:val="de-AT"/>
              </w:rPr>
              <w:t>.</w:t>
            </w:r>
          </w:p>
          <w:p w14:paraId="2527A220" w14:textId="77777777" w:rsidR="00737010" w:rsidRPr="00E44F21" w:rsidRDefault="00737010" w:rsidP="00737010">
            <w:pPr>
              <w:pStyle w:val="ListParagraph"/>
              <w:numPr>
                <w:ilvl w:val="0"/>
                <w:numId w:val="7"/>
              </w:numPr>
              <w:spacing w:line="360" w:lineRule="auto"/>
              <w:jc w:val="both"/>
              <w:rPr>
                <w:lang w:val="de-AT"/>
              </w:rPr>
            </w:pPr>
            <w:r w:rsidRPr="00E44F21">
              <w:rPr>
                <w:lang w:val="de-AT"/>
              </w:rPr>
              <w:t xml:space="preserve">Wählen Sie </w:t>
            </w:r>
            <w:r w:rsidRPr="006E67F2">
              <w:rPr>
                <w:color w:val="000000" w:themeColor="text1"/>
                <w:lang w:val="de-AT"/>
              </w:rPr>
              <w:t>„</w:t>
            </w:r>
            <w:r>
              <w:rPr>
                <w:color w:val="000000" w:themeColor="text1"/>
                <w:lang w:val="de-AT"/>
              </w:rPr>
              <w:t>zurücksetzen</w:t>
            </w:r>
            <w:r w:rsidRPr="006E67F2">
              <w:rPr>
                <w:color w:val="000000" w:themeColor="text1"/>
                <w:lang w:val="de-AT"/>
              </w:rPr>
              <w:t xml:space="preserve">” </w:t>
            </w:r>
          </w:p>
          <w:p w14:paraId="2951A4ED" w14:textId="38639EBB" w:rsidR="00000E5A" w:rsidRPr="00737010" w:rsidRDefault="00737010" w:rsidP="00737010">
            <w:pPr>
              <w:pStyle w:val="ListParagraph"/>
              <w:numPr>
                <w:ilvl w:val="0"/>
                <w:numId w:val="7"/>
              </w:numPr>
              <w:spacing w:line="360" w:lineRule="auto"/>
              <w:jc w:val="both"/>
              <w:rPr>
                <w:lang w:val="de-AT"/>
              </w:rPr>
            </w:pPr>
            <w:r w:rsidRPr="00E44F21">
              <w:rPr>
                <w:lang w:val="de-AT"/>
              </w:rPr>
              <w:t xml:space="preserve">Dann </w:t>
            </w:r>
            <w:r w:rsidRPr="006E67F2">
              <w:rPr>
                <w:color w:val="000000" w:themeColor="text1"/>
                <w:lang w:val="de-AT"/>
              </w:rPr>
              <w:t>„</w:t>
            </w:r>
            <w:r w:rsidRPr="00E44F21">
              <w:rPr>
                <w:lang w:val="de-AT"/>
              </w:rPr>
              <w:t>alle</w:t>
            </w:r>
            <w:r>
              <w:rPr>
                <w:lang w:val="de-AT"/>
              </w:rPr>
              <w:t>“</w:t>
            </w:r>
            <w:r w:rsidRPr="00E44F21">
              <w:rPr>
                <w:lang w:val="de-AT"/>
              </w:rPr>
              <w:t xml:space="preserve"> </w:t>
            </w:r>
          </w:p>
        </w:tc>
      </w:tr>
    </w:tbl>
    <w:p w14:paraId="7A1FC885" w14:textId="5DDDB6FD" w:rsidR="00100AA2" w:rsidRPr="00737010" w:rsidRDefault="00100AA2" w:rsidP="00367184">
      <w:pPr>
        <w:spacing w:line="360" w:lineRule="auto"/>
        <w:rPr>
          <w:lang w:val="de-AT"/>
        </w:rPr>
      </w:pPr>
    </w:p>
    <w:tbl>
      <w:tblPr>
        <w:tblStyle w:val="TableGrid"/>
        <w:tblW w:w="0" w:type="auto"/>
        <w:tblLook w:val="04A0" w:firstRow="1" w:lastRow="0" w:firstColumn="1" w:lastColumn="0" w:noHBand="0" w:noVBand="1"/>
      </w:tblPr>
      <w:tblGrid>
        <w:gridCol w:w="9016"/>
      </w:tblGrid>
      <w:tr w:rsidR="00124E44" w:rsidRPr="00EF56AD" w14:paraId="19FAB5E7" w14:textId="77777777" w:rsidTr="00124E44">
        <w:tc>
          <w:tcPr>
            <w:tcW w:w="9016" w:type="dxa"/>
          </w:tcPr>
          <w:p w14:paraId="13EA8CF9" w14:textId="6271E545" w:rsidR="00124E44" w:rsidRPr="000B123B" w:rsidRDefault="00EF56AD" w:rsidP="00000E5A">
            <w:pPr>
              <w:spacing w:line="360" w:lineRule="auto"/>
              <w:jc w:val="both"/>
              <w:rPr>
                <w:rFonts w:asciiTheme="minorHAnsi" w:hAnsiTheme="minorHAnsi"/>
                <w:sz w:val="22"/>
                <w:szCs w:val="22"/>
                <w:lang w:val="de-AT"/>
              </w:rPr>
            </w:pPr>
            <w:r w:rsidRPr="000B123B">
              <w:rPr>
                <w:rFonts w:ascii="Calibri" w:hAnsi="Calibri" w:cs="Calibri"/>
                <w:sz w:val="22"/>
                <w:szCs w:val="22"/>
                <w:lang w:val="de-AT"/>
              </w:rPr>
              <w:t xml:space="preserve">Sie können auf das </w:t>
            </w:r>
            <w:r w:rsidRPr="000B123B">
              <w:rPr>
                <w:rFonts w:ascii="Calibri" w:hAnsi="Calibri" w:cs="Calibri"/>
                <w:color w:val="000000" w:themeColor="text1"/>
                <w:sz w:val="22"/>
                <w:szCs w:val="22"/>
                <w:lang w:val="de-AT"/>
              </w:rPr>
              <w:t>„+”</w:t>
            </w:r>
            <w:r w:rsidRPr="000B123B">
              <w:rPr>
                <w:rFonts w:asciiTheme="minorHAnsi" w:hAnsiTheme="minorHAnsi"/>
                <w:sz w:val="22"/>
                <w:szCs w:val="22"/>
                <w:lang w:val="de-AT"/>
              </w:rPr>
              <w:t xml:space="preserve"> klicken um die verschiedenen Kategorien der Spezialeffekte zu sehen. </w:t>
            </w:r>
          </w:p>
          <w:p w14:paraId="6DEF8CD5" w14:textId="7C52243D" w:rsidR="00124E44" w:rsidRPr="00EF56AD" w:rsidRDefault="00EE7E78" w:rsidP="00000E5A">
            <w:pPr>
              <w:spacing w:line="360" w:lineRule="auto"/>
              <w:jc w:val="both"/>
              <w:rPr>
                <w:rFonts w:asciiTheme="minorHAnsi" w:hAnsiTheme="minorHAnsi"/>
                <w:lang w:val="de-AT"/>
              </w:rPr>
            </w:pPr>
            <w:r w:rsidRPr="000B123B">
              <w:rPr>
                <w:rFonts w:asciiTheme="minorHAnsi" w:hAnsiTheme="minorHAnsi"/>
                <w:sz w:val="22"/>
                <w:szCs w:val="22"/>
                <w:lang w:val="de-AT"/>
              </w:rPr>
              <w:t>(Tip</w:t>
            </w:r>
            <w:r w:rsidR="00EF56AD" w:rsidRPr="000B123B">
              <w:rPr>
                <w:rFonts w:asciiTheme="minorHAnsi" w:hAnsiTheme="minorHAnsi"/>
                <w:sz w:val="22"/>
                <w:szCs w:val="22"/>
                <w:lang w:val="de-AT"/>
              </w:rPr>
              <w:t>p</w:t>
            </w:r>
            <w:r w:rsidRPr="000B123B">
              <w:rPr>
                <w:rFonts w:asciiTheme="minorHAnsi" w:hAnsiTheme="minorHAnsi"/>
                <w:sz w:val="22"/>
                <w:szCs w:val="22"/>
                <w:lang w:val="de-AT"/>
              </w:rPr>
              <w:t xml:space="preserve">: </w:t>
            </w:r>
            <w:r w:rsidR="00EF56AD" w:rsidRPr="000B123B">
              <w:rPr>
                <w:rFonts w:asciiTheme="minorHAnsi" w:hAnsiTheme="minorHAnsi"/>
                <w:sz w:val="22"/>
                <w:szCs w:val="22"/>
                <w:lang w:val="de-AT"/>
              </w:rPr>
              <w:t xml:space="preserve">Sie können Effekte, </w:t>
            </w:r>
            <w:r w:rsidR="00EF56AD" w:rsidRPr="000B123B">
              <w:rPr>
                <w:rFonts w:ascii="Calibri" w:hAnsi="Calibri" w:cs="Calibri"/>
                <w:sz w:val="22"/>
                <w:szCs w:val="22"/>
                <w:lang w:val="de-DE"/>
              </w:rPr>
              <w:t xml:space="preserve">die Sie oft verwenden, zu Ihren </w:t>
            </w:r>
            <w:r w:rsidR="00EF56AD" w:rsidRPr="000B123B">
              <w:rPr>
                <w:rFonts w:ascii="Calibri" w:hAnsi="Calibri" w:cs="Calibri"/>
                <w:color w:val="000000" w:themeColor="text1"/>
                <w:sz w:val="22"/>
                <w:szCs w:val="22"/>
                <w:lang w:val="de-DE"/>
              </w:rPr>
              <w:t xml:space="preserve">„Favoriten” hinzufügen. Klicken Sie auf dieses Symbol </w:t>
            </w:r>
            <w:r w:rsidR="00124E44" w:rsidRPr="000B123B">
              <w:rPr>
                <w:rFonts w:ascii="Calibri" w:hAnsi="Calibri" w:cs="Calibri"/>
                <w:noProof/>
                <w:sz w:val="22"/>
                <w:szCs w:val="22"/>
                <w:lang w:val="de-DE"/>
              </w:rPr>
              <w:drawing>
                <wp:inline distT="0" distB="0" distL="0" distR="0" wp14:anchorId="2A3A7B06" wp14:editId="208E53AC">
                  <wp:extent cx="292100" cy="228600"/>
                  <wp:effectExtent l="0" t="0" r="1270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shot 2019-02-17 23.03.03.png"/>
                          <pic:cNvPicPr/>
                        </pic:nvPicPr>
                        <pic:blipFill>
                          <a:blip r:embed="rId18">
                            <a:extLst>
                              <a:ext uri="{28A0092B-C50C-407E-A947-70E740481C1C}">
                                <a14:useLocalDpi xmlns:a14="http://schemas.microsoft.com/office/drawing/2010/main" val="0"/>
                              </a:ext>
                            </a:extLst>
                          </a:blip>
                          <a:stretch>
                            <a:fillRect/>
                          </a:stretch>
                        </pic:blipFill>
                        <pic:spPr>
                          <a:xfrm>
                            <a:off x="0" y="0"/>
                            <a:ext cx="292100" cy="228600"/>
                          </a:xfrm>
                          <a:prstGeom prst="rect">
                            <a:avLst/>
                          </a:prstGeom>
                        </pic:spPr>
                      </pic:pic>
                    </a:graphicData>
                  </a:graphic>
                </wp:inline>
              </w:drawing>
            </w:r>
            <w:r w:rsidR="00124E44" w:rsidRPr="000B123B">
              <w:rPr>
                <w:rFonts w:ascii="Calibri" w:hAnsi="Calibri" w:cs="Calibri"/>
                <w:sz w:val="22"/>
                <w:szCs w:val="22"/>
                <w:lang w:val="de-DE"/>
              </w:rPr>
              <w:t xml:space="preserve"> </w:t>
            </w:r>
            <w:r w:rsidR="00EF56AD" w:rsidRPr="000B123B">
              <w:rPr>
                <w:rFonts w:ascii="Calibri" w:hAnsi="Calibri" w:cs="Calibri"/>
                <w:sz w:val="22"/>
                <w:szCs w:val="22"/>
                <w:lang w:val="de-DE"/>
              </w:rPr>
              <w:t xml:space="preserve">neben dem Spezialeffekt. Der Name neben dem Effekt wird mit diesem Symbol gekennzeichnet </w:t>
            </w:r>
            <w:r w:rsidR="00124E44" w:rsidRPr="000B123B">
              <w:rPr>
                <w:rFonts w:ascii="Calibri" w:hAnsi="Calibri" w:cs="Calibri"/>
                <w:noProof/>
                <w:sz w:val="22"/>
                <w:szCs w:val="22"/>
                <w:lang w:val="de-DE"/>
              </w:rPr>
              <w:drawing>
                <wp:inline distT="0" distB="0" distL="0" distR="0" wp14:anchorId="0F2CB3B2" wp14:editId="40F66EB5">
                  <wp:extent cx="279400" cy="228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shot 2019-02-17 23.03.22.png"/>
                          <pic:cNvPicPr/>
                        </pic:nvPicPr>
                        <pic:blipFill>
                          <a:blip r:embed="rId19">
                            <a:extLst>
                              <a:ext uri="{28A0092B-C50C-407E-A947-70E740481C1C}">
                                <a14:useLocalDpi xmlns:a14="http://schemas.microsoft.com/office/drawing/2010/main" val="0"/>
                              </a:ext>
                            </a:extLst>
                          </a:blip>
                          <a:stretch>
                            <a:fillRect/>
                          </a:stretch>
                        </pic:blipFill>
                        <pic:spPr>
                          <a:xfrm>
                            <a:off x="0" y="0"/>
                            <a:ext cx="279400" cy="228600"/>
                          </a:xfrm>
                          <a:prstGeom prst="rect">
                            <a:avLst/>
                          </a:prstGeom>
                        </pic:spPr>
                      </pic:pic>
                    </a:graphicData>
                  </a:graphic>
                </wp:inline>
              </w:drawing>
            </w:r>
            <w:r w:rsidR="00EF56AD" w:rsidRPr="000B123B">
              <w:rPr>
                <w:rFonts w:ascii="Calibri" w:hAnsi="Calibri" w:cs="Calibri"/>
                <w:sz w:val="22"/>
                <w:szCs w:val="22"/>
                <w:lang w:val="de-DE"/>
              </w:rPr>
              <w:t xml:space="preserve"> und so unter Ihren Favoriten gespeichert.</w:t>
            </w:r>
          </w:p>
        </w:tc>
      </w:tr>
    </w:tbl>
    <w:p w14:paraId="1B5903C9" w14:textId="63334336" w:rsidR="00124E44" w:rsidRPr="00EF56AD" w:rsidRDefault="00124E44" w:rsidP="00367184">
      <w:pPr>
        <w:spacing w:line="360" w:lineRule="auto"/>
        <w:rPr>
          <w:rFonts w:asciiTheme="minorHAnsi" w:hAnsiTheme="minorHAnsi"/>
          <w:b/>
          <w:lang w:val="de-AT"/>
        </w:rPr>
      </w:pPr>
    </w:p>
    <w:p w14:paraId="40A65F62" w14:textId="7B7A0240" w:rsidR="00797D0B" w:rsidRPr="00EF56AD" w:rsidRDefault="00EF56AD" w:rsidP="00367184">
      <w:pPr>
        <w:spacing w:line="360" w:lineRule="auto"/>
        <w:rPr>
          <w:rFonts w:asciiTheme="minorHAnsi" w:hAnsiTheme="minorHAnsi"/>
          <w:b/>
          <w:color w:val="00B050"/>
          <w:lang w:val="de-DE"/>
        </w:rPr>
      </w:pPr>
      <w:r w:rsidRPr="00EF56AD">
        <w:rPr>
          <w:rFonts w:asciiTheme="minorHAnsi" w:hAnsiTheme="minorHAnsi"/>
          <w:b/>
          <w:color w:val="00B050"/>
          <w:lang w:val="de-DE"/>
        </w:rPr>
        <w:t>Einen Text erstellen</w:t>
      </w:r>
    </w:p>
    <w:tbl>
      <w:tblPr>
        <w:tblStyle w:val="TableGrid"/>
        <w:tblW w:w="0" w:type="auto"/>
        <w:tblLook w:val="04A0" w:firstRow="1" w:lastRow="0" w:firstColumn="1" w:lastColumn="0" w:noHBand="0" w:noVBand="1"/>
      </w:tblPr>
      <w:tblGrid>
        <w:gridCol w:w="9016"/>
      </w:tblGrid>
      <w:tr w:rsidR="00124E44" w:rsidRPr="005B7876" w14:paraId="2E7648CC" w14:textId="77777777" w:rsidTr="00124E44">
        <w:tc>
          <w:tcPr>
            <w:tcW w:w="9016" w:type="dxa"/>
          </w:tcPr>
          <w:p w14:paraId="0ABD4A4E" w14:textId="2BE7EE58" w:rsidR="00124E44" w:rsidRPr="000B123B" w:rsidRDefault="00EF56AD" w:rsidP="00000E5A">
            <w:pPr>
              <w:spacing w:line="360" w:lineRule="auto"/>
              <w:jc w:val="both"/>
              <w:rPr>
                <w:rFonts w:asciiTheme="minorHAnsi" w:hAnsiTheme="minorHAnsi"/>
                <w:b/>
                <w:sz w:val="22"/>
                <w:szCs w:val="22"/>
                <w:lang w:val="de-DE"/>
              </w:rPr>
            </w:pPr>
            <w:r w:rsidRPr="000B123B">
              <w:rPr>
                <w:rFonts w:asciiTheme="minorHAnsi" w:hAnsiTheme="minorHAnsi"/>
                <w:b/>
                <w:sz w:val="22"/>
                <w:szCs w:val="22"/>
                <w:lang w:val="de-DE"/>
              </w:rPr>
              <w:t>Einen Text erstellen</w:t>
            </w:r>
          </w:p>
          <w:p w14:paraId="7ADA9440" w14:textId="01FB3654" w:rsidR="00124E44" w:rsidRPr="00EF56AD" w:rsidRDefault="00EF56AD" w:rsidP="00000E5A">
            <w:pPr>
              <w:spacing w:line="360" w:lineRule="auto"/>
              <w:jc w:val="both"/>
              <w:rPr>
                <w:rFonts w:asciiTheme="minorHAnsi" w:hAnsiTheme="minorHAnsi"/>
                <w:lang w:val="de-DE"/>
              </w:rPr>
            </w:pPr>
            <w:r w:rsidRPr="000B123B">
              <w:rPr>
                <w:rFonts w:asciiTheme="minorHAnsi" w:hAnsiTheme="minorHAnsi"/>
                <w:sz w:val="22"/>
                <w:szCs w:val="22"/>
                <w:lang w:val="de-DE"/>
              </w:rPr>
              <w:t xml:space="preserve">Wenn Sie einen Spezialeffekt für einen Text verwenden wollen, dann gehen Sie </w:t>
            </w:r>
            <w:r w:rsidR="000B123B">
              <w:rPr>
                <w:rFonts w:asciiTheme="minorHAnsi" w:hAnsiTheme="minorHAnsi"/>
                <w:sz w:val="22"/>
                <w:szCs w:val="22"/>
                <w:lang w:val="de-DE"/>
              </w:rPr>
              <w:t>auf das</w:t>
            </w:r>
            <w:r w:rsidRPr="000B123B">
              <w:rPr>
                <w:rFonts w:asciiTheme="minorHAnsi" w:hAnsiTheme="minorHAnsi"/>
                <w:sz w:val="22"/>
                <w:szCs w:val="22"/>
                <w:lang w:val="de-DE"/>
              </w:rPr>
              <w:t xml:space="preserve"> Aufklappmenü im Einstellungsfeld und klicken Sie auf </w:t>
            </w:r>
            <w:r w:rsidRPr="000B123B">
              <w:rPr>
                <w:rFonts w:ascii="Calibri" w:hAnsi="Calibri" w:cs="Calibri"/>
                <w:color w:val="000000" w:themeColor="text1"/>
                <w:sz w:val="22"/>
                <w:szCs w:val="22"/>
                <w:lang w:val="de-AT"/>
              </w:rPr>
              <w:t>„Text“.</w:t>
            </w:r>
            <w:r>
              <w:rPr>
                <w:color w:val="000000" w:themeColor="text1"/>
                <w:lang w:val="de-AT"/>
              </w:rPr>
              <w:t xml:space="preserve"> </w:t>
            </w:r>
          </w:p>
        </w:tc>
      </w:tr>
      <w:tr w:rsidR="00124E44" w14:paraId="6F5BBFEA" w14:textId="77777777" w:rsidTr="00124E44">
        <w:tc>
          <w:tcPr>
            <w:tcW w:w="9016" w:type="dxa"/>
          </w:tcPr>
          <w:p w14:paraId="0AD3832B" w14:textId="75494514" w:rsidR="00124E44" w:rsidRDefault="00820B6D" w:rsidP="00820B6D">
            <w:pPr>
              <w:spacing w:line="360" w:lineRule="auto"/>
              <w:jc w:val="center"/>
              <w:rPr>
                <w:rFonts w:asciiTheme="minorHAnsi" w:hAnsiTheme="minorHAnsi"/>
                <w:b/>
                <w:lang w:val="en-GB"/>
              </w:rPr>
            </w:pPr>
            <w:r>
              <w:rPr>
                <w:rFonts w:asciiTheme="minorHAnsi" w:hAnsiTheme="minorHAnsi"/>
                <w:b/>
                <w:noProof/>
              </w:rPr>
              <w:drawing>
                <wp:inline distT="0" distB="0" distL="0" distR="0" wp14:anchorId="16EC01DC" wp14:editId="68B385FB">
                  <wp:extent cx="1078992" cy="26517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19-02-19 19.59.34.png"/>
                          <pic:cNvPicPr/>
                        </pic:nvPicPr>
                        <pic:blipFill>
                          <a:blip r:embed="rId20">
                            <a:extLst>
                              <a:ext uri="{28A0092B-C50C-407E-A947-70E740481C1C}">
                                <a14:useLocalDpi xmlns:a14="http://schemas.microsoft.com/office/drawing/2010/main" val="0"/>
                              </a:ext>
                            </a:extLst>
                          </a:blip>
                          <a:stretch>
                            <a:fillRect/>
                          </a:stretch>
                        </pic:blipFill>
                        <pic:spPr>
                          <a:xfrm>
                            <a:off x="0" y="0"/>
                            <a:ext cx="1078992" cy="2651760"/>
                          </a:xfrm>
                          <a:prstGeom prst="rect">
                            <a:avLst/>
                          </a:prstGeom>
                        </pic:spPr>
                      </pic:pic>
                    </a:graphicData>
                  </a:graphic>
                </wp:inline>
              </w:drawing>
            </w:r>
          </w:p>
        </w:tc>
      </w:tr>
    </w:tbl>
    <w:p w14:paraId="40F2F76F" w14:textId="77777777" w:rsidR="00124E44" w:rsidRDefault="00124E44" w:rsidP="00367184">
      <w:pPr>
        <w:spacing w:line="360" w:lineRule="auto"/>
        <w:rPr>
          <w:rFonts w:asciiTheme="minorHAnsi" w:hAnsiTheme="minorHAnsi"/>
          <w:b/>
          <w:lang w:val="en-GB"/>
        </w:rPr>
      </w:pPr>
    </w:p>
    <w:tbl>
      <w:tblPr>
        <w:tblStyle w:val="TableGrid"/>
        <w:tblW w:w="0" w:type="auto"/>
        <w:tblLook w:val="04A0" w:firstRow="1" w:lastRow="0" w:firstColumn="1" w:lastColumn="0" w:noHBand="0" w:noVBand="1"/>
      </w:tblPr>
      <w:tblGrid>
        <w:gridCol w:w="9016"/>
      </w:tblGrid>
      <w:tr w:rsidR="00124E44" w14:paraId="1E7DD49C" w14:textId="77777777" w:rsidTr="00124E44">
        <w:tc>
          <w:tcPr>
            <w:tcW w:w="9016" w:type="dxa"/>
          </w:tcPr>
          <w:p w14:paraId="0EF55627" w14:textId="07A12D75" w:rsidR="00797D0B" w:rsidRPr="00594F10" w:rsidRDefault="00EF56AD" w:rsidP="00000E5A">
            <w:pPr>
              <w:spacing w:line="360" w:lineRule="auto"/>
              <w:jc w:val="both"/>
              <w:rPr>
                <w:rFonts w:asciiTheme="minorHAnsi" w:hAnsiTheme="minorHAnsi"/>
                <w:sz w:val="22"/>
                <w:szCs w:val="22"/>
                <w:lang w:val="de-DE"/>
              </w:rPr>
            </w:pPr>
            <w:r w:rsidRPr="00594F10">
              <w:rPr>
                <w:rFonts w:asciiTheme="minorHAnsi" w:hAnsiTheme="minorHAnsi"/>
                <w:sz w:val="22"/>
                <w:szCs w:val="22"/>
                <w:lang w:val="de-DE"/>
              </w:rPr>
              <w:t xml:space="preserve">Einen Filmvorspann zu Ihrem Video hinzufügen: </w:t>
            </w:r>
          </w:p>
          <w:p w14:paraId="6610D7FF" w14:textId="53608BF1" w:rsidR="00797D0B" w:rsidRPr="00594F10" w:rsidRDefault="00EF56AD" w:rsidP="00797D0B">
            <w:pPr>
              <w:pStyle w:val="ListParagraph"/>
              <w:numPr>
                <w:ilvl w:val="0"/>
                <w:numId w:val="8"/>
              </w:numPr>
              <w:spacing w:line="360" w:lineRule="auto"/>
              <w:jc w:val="both"/>
              <w:rPr>
                <w:lang w:val="de-AT"/>
              </w:rPr>
            </w:pPr>
            <w:r w:rsidRPr="00EF56AD">
              <w:rPr>
                <w:lang w:val="de-AT"/>
              </w:rPr>
              <w:t xml:space="preserve">Gehen Sie auf das Feld </w:t>
            </w:r>
            <w:r w:rsidRPr="00EF56AD">
              <w:rPr>
                <w:rFonts w:ascii="Calibri" w:hAnsi="Calibri" w:cs="Calibri"/>
                <w:color w:val="000000" w:themeColor="text1"/>
                <w:lang w:val="de-AT"/>
              </w:rPr>
              <w:t>„T</w:t>
            </w:r>
            <w:r>
              <w:rPr>
                <w:rFonts w:ascii="Calibri" w:hAnsi="Calibri" w:cs="Calibri"/>
                <w:color w:val="000000" w:themeColor="text1"/>
                <w:lang w:val="de-AT"/>
              </w:rPr>
              <w:t>ext</w:t>
            </w:r>
            <w:r w:rsidRPr="00EF56AD">
              <w:rPr>
                <w:rFonts w:ascii="Calibri" w:hAnsi="Calibri" w:cs="Calibri"/>
                <w:color w:val="000000" w:themeColor="text1"/>
                <w:lang w:val="de-AT"/>
              </w:rPr>
              <w:t>effekte” und machen Sie einen Doppelklick auf dem „</w:t>
            </w:r>
            <w:r>
              <w:rPr>
                <w:rFonts w:ascii="Calibri" w:hAnsi="Calibri" w:cs="Calibri"/>
                <w:color w:val="000000" w:themeColor="text1"/>
                <w:lang w:val="de-AT"/>
              </w:rPr>
              <w:t xml:space="preserve">Titel“ Feld. </w:t>
            </w:r>
          </w:p>
          <w:p w14:paraId="57C95AAA" w14:textId="03B7BEB3" w:rsidR="00EF56AD" w:rsidRPr="00EF56AD" w:rsidRDefault="00EF56AD" w:rsidP="00EF56AD">
            <w:pPr>
              <w:pStyle w:val="ListParagraph"/>
              <w:numPr>
                <w:ilvl w:val="0"/>
                <w:numId w:val="8"/>
              </w:numPr>
              <w:spacing w:line="360" w:lineRule="auto"/>
              <w:jc w:val="both"/>
              <w:rPr>
                <w:lang w:val="de-AT"/>
              </w:rPr>
            </w:pPr>
            <w:r w:rsidRPr="00EF56AD">
              <w:rPr>
                <w:lang w:val="de-AT"/>
              </w:rPr>
              <w:t xml:space="preserve">Das Wort </w:t>
            </w:r>
            <w:r w:rsidRPr="00EF56AD">
              <w:rPr>
                <w:rFonts w:ascii="Calibri" w:hAnsi="Calibri" w:cs="Calibri"/>
                <w:color w:val="000000" w:themeColor="text1"/>
                <w:lang w:val="de-AT"/>
              </w:rPr>
              <w:t xml:space="preserve">„Beispieltext” wird in ihrem </w:t>
            </w:r>
            <w:r w:rsidR="00594F10">
              <w:rPr>
                <w:rFonts w:ascii="Calibri" w:hAnsi="Calibri" w:cs="Calibri"/>
                <w:color w:val="000000" w:themeColor="text1"/>
                <w:lang w:val="de-AT"/>
              </w:rPr>
              <w:t>Medienbetrachter</w:t>
            </w:r>
            <w:r w:rsidRPr="00EF56AD">
              <w:rPr>
                <w:rFonts w:ascii="Calibri" w:hAnsi="Calibri" w:cs="Calibri"/>
                <w:color w:val="000000" w:themeColor="text1"/>
                <w:lang w:val="de-AT"/>
              </w:rPr>
              <w:t xml:space="preserve"> erscheinen. </w:t>
            </w:r>
          </w:p>
          <w:p w14:paraId="6750B6B3" w14:textId="021A011B" w:rsidR="00124E44" w:rsidRPr="00797D0B" w:rsidRDefault="00EF56AD" w:rsidP="00EF56AD">
            <w:pPr>
              <w:pStyle w:val="ListParagraph"/>
              <w:numPr>
                <w:ilvl w:val="0"/>
                <w:numId w:val="8"/>
              </w:numPr>
              <w:spacing w:line="360" w:lineRule="auto"/>
              <w:jc w:val="both"/>
            </w:pPr>
            <w:r w:rsidRPr="00EF56AD">
              <w:rPr>
                <w:lang w:val="de-AT"/>
              </w:rPr>
              <w:t xml:space="preserve">Nun können Sie hier Wörter oder Symbole in das Feld schreiben. </w:t>
            </w:r>
          </w:p>
        </w:tc>
      </w:tr>
      <w:tr w:rsidR="00124E44" w14:paraId="56C280F7" w14:textId="77777777" w:rsidTr="00124E44">
        <w:tc>
          <w:tcPr>
            <w:tcW w:w="9016" w:type="dxa"/>
          </w:tcPr>
          <w:p w14:paraId="5C522782" w14:textId="0F6EA71F" w:rsidR="00124E44" w:rsidRDefault="00613219" w:rsidP="00C86D2C">
            <w:pPr>
              <w:spacing w:line="360" w:lineRule="auto"/>
              <w:jc w:val="center"/>
              <w:rPr>
                <w:lang w:val="en-GB"/>
              </w:rPr>
            </w:pPr>
            <w:r>
              <w:rPr>
                <w:noProof/>
              </w:rPr>
              <w:lastRenderedPageBreak/>
              <w:drawing>
                <wp:inline distT="0" distB="0" distL="0" distR="0" wp14:anchorId="230DFA13" wp14:editId="784062E9">
                  <wp:extent cx="2926080" cy="3118104"/>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19-03-02 16.06.15.png"/>
                          <pic:cNvPicPr/>
                        </pic:nvPicPr>
                        <pic:blipFill>
                          <a:blip r:embed="rId21">
                            <a:extLst>
                              <a:ext uri="{28A0092B-C50C-407E-A947-70E740481C1C}">
                                <a14:useLocalDpi xmlns:a14="http://schemas.microsoft.com/office/drawing/2010/main" val="0"/>
                              </a:ext>
                            </a:extLst>
                          </a:blip>
                          <a:stretch>
                            <a:fillRect/>
                          </a:stretch>
                        </pic:blipFill>
                        <pic:spPr>
                          <a:xfrm>
                            <a:off x="0" y="0"/>
                            <a:ext cx="2926080" cy="3118104"/>
                          </a:xfrm>
                          <a:prstGeom prst="rect">
                            <a:avLst/>
                          </a:prstGeom>
                        </pic:spPr>
                      </pic:pic>
                    </a:graphicData>
                  </a:graphic>
                </wp:inline>
              </w:drawing>
            </w:r>
          </w:p>
        </w:tc>
      </w:tr>
      <w:tr w:rsidR="004A4804" w14:paraId="111E3848" w14:textId="77777777" w:rsidTr="00124E44">
        <w:tc>
          <w:tcPr>
            <w:tcW w:w="9016" w:type="dxa"/>
          </w:tcPr>
          <w:p w14:paraId="28CB0F7F" w14:textId="6FE60E8C" w:rsidR="004A4804" w:rsidRDefault="004A4804" w:rsidP="00C86D2C">
            <w:pPr>
              <w:spacing w:line="360" w:lineRule="auto"/>
              <w:jc w:val="center"/>
              <w:rPr>
                <w:noProof/>
              </w:rPr>
            </w:pPr>
            <w:r>
              <w:rPr>
                <w:noProof/>
              </w:rPr>
              <w:drawing>
                <wp:inline distT="0" distB="0" distL="0" distR="0" wp14:anchorId="67C8FF27" wp14:editId="137CAF54">
                  <wp:extent cx="5194935" cy="2569210"/>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019-03-02 16.06.23.png"/>
                          <pic:cNvPicPr/>
                        </pic:nvPicPr>
                        <pic:blipFill>
                          <a:blip r:embed="rId22">
                            <a:extLst>
                              <a:ext uri="{28A0092B-C50C-407E-A947-70E740481C1C}">
                                <a14:useLocalDpi xmlns:a14="http://schemas.microsoft.com/office/drawing/2010/main" val="0"/>
                              </a:ext>
                            </a:extLst>
                          </a:blip>
                          <a:stretch>
                            <a:fillRect/>
                          </a:stretch>
                        </pic:blipFill>
                        <pic:spPr>
                          <a:xfrm>
                            <a:off x="0" y="0"/>
                            <a:ext cx="5195449" cy="2569464"/>
                          </a:xfrm>
                          <a:prstGeom prst="rect">
                            <a:avLst/>
                          </a:prstGeom>
                        </pic:spPr>
                      </pic:pic>
                    </a:graphicData>
                  </a:graphic>
                </wp:inline>
              </w:drawing>
            </w:r>
          </w:p>
        </w:tc>
      </w:tr>
    </w:tbl>
    <w:p w14:paraId="3D5F7368" w14:textId="2580C55D" w:rsidR="00872C4E" w:rsidRPr="00184436" w:rsidRDefault="00872C4E" w:rsidP="00367184">
      <w:pPr>
        <w:spacing w:line="360" w:lineRule="auto"/>
        <w:rPr>
          <w:lang w:val="en-GB"/>
        </w:rPr>
      </w:pPr>
    </w:p>
    <w:tbl>
      <w:tblPr>
        <w:tblStyle w:val="TableGrid"/>
        <w:tblW w:w="0" w:type="auto"/>
        <w:tblLook w:val="04A0" w:firstRow="1" w:lastRow="0" w:firstColumn="1" w:lastColumn="0" w:noHBand="0" w:noVBand="1"/>
      </w:tblPr>
      <w:tblGrid>
        <w:gridCol w:w="9016"/>
      </w:tblGrid>
      <w:tr w:rsidR="00124E44" w:rsidRPr="005B7876" w14:paraId="6FFE2C00" w14:textId="77777777" w:rsidTr="00124E44">
        <w:tc>
          <w:tcPr>
            <w:tcW w:w="9016" w:type="dxa"/>
          </w:tcPr>
          <w:p w14:paraId="4C60DA9A" w14:textId="140DDE90" w:rsidR="00124E44" w:rsidRPr="00EF56AD" w:rsidRDefault="00EF56AD" w:rsidP="00B13414">
            <w:pPr>
              <w:pStyle w:val="ListParagraph"/>
              <w:numPr>
                <w:ilvl w:val="0"/>
                <w:numId w:val="9"/>
              </w:numPr>
              <w:spacing w:line="360" w:lineRule="auto"/>
              <w:jc w:val="both"/>
              <w:rPr>
                <w:lang w:val="de-AT"/>
              </w:rPr>
            </w:pPr>
            <w:r w:rsidRPr="00EF56AD">
              <w:rPr>
                <w:lang w:val="de-AT"/>
              </w:rPr>
              <w:t xml:space="preserve">Wenn Sie den Spezialeffekt </w:t>
            </w:r>
            <w:r w:rsidRPr="00EF56AD">
              <w:rPr>
                <w:rFonts w:ascii="Calibri" w:hAnsi="Calibri" w:cs="Calibri"/>
                <w:color w:val="000000" w:themeColor="text1"/>
                <w:lang w:val="de-AT"/>
              </w:rPr>
              <w:t xml:space="preserve">„Titel“ ausgewählt haben, sehen Sie ein Kontrollfeld darunter. Hier können Sie zum Beispiel die „Schriftart” verändern und Wörter </w:t>
            </w:r>
            <w:r w:rsidRPr="00EF56AD">
              <w:rPr>
                <w:rFonts w:ascii="Calibri" w:hAnsi="Calibri" w:cs="Calibri"/>
                <w:b/>
                <w:color w:val="000000" w:themeColor="text1"/>
                <w:lang w:val="de-AT"/>
              </w:rPr>
              <w:t>fett</w:t>
            </w:r>
            <w:r>
              <w:rPr>
                <w:rFonts w:ascii="Calibri" w:hAnsi="Calibri" w:cs="Calibri"/>
                <w:b/>
                <w:color w:val="000000" w:themeColor="text1"/>
                <w:lang w:val="de-AT"/>
              </w:rPr>
              <w:t xml:space="preserve"> gedruckt </w:t>
            </w:r>
            <w:r w:rsidRPr="00EF56AD">
              <w:rPr>
                <w:rFonts w:ascii="Calibri" w:hAnsi="Calibri" w:cs="Calibri"/>
                <w:color w:val="000000" w:themeColor="text1"/>
                <w:lang w:val="de-AT"/>
              </w:rPr>
              <w:t>oder</w:t>
            </w:r>
            <w:r w:rsidR="00124E44" w:rsidRPr="00EF56AD">
              <w:rPr>
                <w:lang w:val="de-AT"/>
              </w:rPr>
              <w:t xml:space="preserve"> </w:t>
            </w:r>
            <w:r>
              <w:rPr>
                <w:i/>
                <w:lang w:val="de-AT"/>
              </w:rPr>
              <w:t xml:space="preserve">kursiv </w:t>
            </w:r>
            <w:r>
              <w:rPr>
                <w:lang w:val="de-AT"/>
              </w:rPr>
              <w:t>schreiben und die Schriftgröße</w:t>
            </w:r>
            <w:r>
              <w:rPr>
                <w:i/>
                <w:lang w:val="de-AT"/>
              </w:rPr>
              <w:t xml:space="preserve"> </w:t>
            </w:r>
            <w:r>
              <w:rPr>
                <w:lang w:val="de-AT"/>
              </w:rPr>
              <w:t xml:space="preserve">und Deckkraft verändern. </w:t>
            </w:r>
          </w:p>
          <w:p w14:paraId="75CCA8A5" w14:textId="07B851C4" w:rsidR="00124E44" w:rsidRPr="004636CA" w:rsidRDefault="00EF56AD" w:rsidP="00B13414">
            <w:pPr>
              <w:pStyle w:val="ListParagraph"/>
              <w:numPr>
                <w:ilvl w:val="0"/>
                <w:numId w:val="9"/>
              </w:numPr>
              <w:spacing w:line="360" w:lineRule="auto"/>
              <w:jc w:val="both"/>
              <w:rPr>
                <w:lang w:val="de-AT"/>
              </w:rPr>
            </w:pPr>
            <w:r w:rsidRPr="004636CA">
              <w:rPr>
                <w:lang w:val="de-AT"/>
              </w:rPr>
              <w:t xml:space="preserve">Wenn Sie auf das </w:t>
            </w:r>
            <w:r w:rsidRPr="004636CA">
              <w:rPr>
                <w:rFonts w:ascii="Calibri" w:hAnsi="Calibri" w:cs="Calibri"/>
                <w:color w:val="000000" w:themeColor="text1"/>
                <w:lang w:val="de-AT"/>
              </w:rPr>
              <w:t>„Schrift</w:t>
            </w:r>
            <w:r w:rsidR="004636CA" w:rsidRPr="004636CA">
              <w:rPr>
                <w:rFonts w:ascii="Calibri" w:hAnsi="Calibri" w:cs="Calibri"/>
                <w:color w:val="000000" w:themeColor="text1"/>
                <w:lang w:val="de-AT"/>
              </w:rPr>
              <w:t>bild” klicken, dann können Sie die Farbe des</w:t>
            </w:r>
            <w:r w:rsidR="004636CA">
              <w:rPr>
                <w:rFonts w:ascii="Calibri" w:hAnsi="Calibri" w:cs="Calibri"/>
                <w:color w:val="000000" w:themeColor="text1"/>
                <w:lang w:val="de-AT"/>
              </w:rPr>
              <w:t xml:space="preserve"> Textes verändern. </w:t>
            </w:r>
            <w:r w:rsidR="004636CA" w:rsidRPr="004636CA">
              <w:rPr>
                <w:rFonts w:ascii="Calibri" w:hAnsi="Calibri" w:cs="Calibri"/>
                <w:color w:val="000000" w:themeColor="text1"/>
                <w:lang w:val="de-AT"/>
              </w:rPr>
              <w:t>Sie können auch die Farbe verändern, indem Sie auf dieses Symbol klicken</w:t>
            </w:r>
            <w:r w:rsidR="004636CA">
              <w:rPr>
                <w:rFonts w:ascii="Calibri" w:hAnsi="Calibri" w:cs="Calibri"/>
                <w:color w:val="000000" w:themeColor="text1"/>
                <w:lang w:val="de-AT"/>
              </w:rPr>
              <w:t xml:space="preserve"> </w:t>
            </w:r>
            <w:r w:rsidR="00124E44" w:rsidRPr="00184436">
              <w:rPr>
                <w:noProof/>
              </w:rPr>
              <w:drawing>
                <wp:inline distT="0" distB="0" distL="0" distR="0" wp14:anchorId="43C51532" wp14:editId="7ACB030A">
                  <wp:extent cx="254000" cy="228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shot 2019-02-17 23.32.05.png"/>
                          <pic:cNvPicPr/>
                        </pic:nvPicPr>
                        <pic:blipFill>
                          <a:blip r:embed="rId23">
                            <a:extLst>
                              <a:ext uri="{28A0092B-C50C-407E-A947-70E740481C1C}">
                                <a14:useLocalDpi xmlns:a14="http://schemas.microsoft.com/office/drawing/2010/main" val="0"/>
                              </a:ext>
                            </a:extLst>
                          </a:blip>
                          <a:stretch>
                            <a:fillRect/>
                          </a:stretch>
                        </pic:blipFill>
                        <pic:spPr>
                          <a:xfrm>
                            <a:off x="0" y="0"/>
                            <a:ext cx="254000" cy="228600"/>
                          </a:xfrm>
                          <a:prstGeom prst="rect">
                            <a:avLst/>
                          </a:prstGeom>
                        </pic:spPr>
                      </pic:pic>
                    </a:graphicData>
                  </a:graphic>
                </wp:inline>
              </w:drawing>
            </w:r>
            <w:r w:rsidR="00124E44" w:rsidRPr="004636CA">
              <w:rPr>
                <w:lang w:val="de-AT"/>
              </w:rPr>
              <w:t xml:space="preserve"> </w:t>
            </w:r>
            <w:r w:rsidR="00B13414" w:rsidRPr="004636CA">
              <w:rPr>
                <w:lang w:val="de-AT"/>
              </w:rPr>
              <w:t>.</w:t>
            </w:r>
          </w:p>
          <w:p w14:paraId="0D617CD2" w14:textId="2D094A18" w:rsidR="00124E44" w:rsidRPr="004636CA" w:rsidRDefault="004636CA" w:rsidP="00B13414">
            <w:pPr>
              <w:pStyle w:val="ListParagraph"/>
              <w:numPr>
                <w:ilvl w:val="0"/>
                <w:numId w:val="9"/>
              </w:numPr>
              <w:spacing w:line="360" w:lineRule="auto"/>
              <w:jc w:val="both"/>
              <w:rPr>
                <w:lang w:val="de-DE"/>
              </w:rPr>
            </w:pPr>
            <w:r w:rsidRPr="004636CA">
              <w:rPr>
                <w:lang w:val="de-DE"/>
              </w:rPr>
              <w:t xml:space="preserve">Mit diesem Symbol </w:t>
            </w:r>
            <w:r w:rsidR="00124E44" w:rsidRPr="004636CA">
              <w:rPr>
                <w:lang w:val="de-DE"/>
              </w:rPr>
              <w:t xml:space="preserve"> </w:t>
            </w:r>
            <w:r w:rsidRPr="004636CA">
              <w:rPr>
                <w:noProof/>
                <w:lang w:val="de-DE"/>
              </w:rPr>
              <w:drawing>
                <wp:inline distT="0" distB="0" distL="0" distR="0" wp14:anchorId="32BA8FB0" wp14:editId="3A272D87">
                  <wp:extent cx="254000" cy="228600"/>
                  <wp:effectExtent l="0" t="0" r="0" b="0"/>
                  <wp:docPr id="1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shot 2019-02-17 23.32.05.png"/>
                          <pic:cNvPicPr/>
                        </pic:nvPicPr>
                        <pic:blipFill>
                          <a:blip r:embed="rId23">
                            <a:extLst>
                              <a:ext uri="{28A0092B-C50C-407E-A947-70E740481C1C}">
                                <a14:useLocalDpi xmlns:a14="http://schemas.microsoft.com/office/drawing/2010/main" val="0"/>
                              </a:ext>
                            </a:extLst>
                          </a:blip>
                          <a:stretch>
                            <a:fillRect/>
                          </a:stretch>
                        </pic:blipFill>
                        <pic:spPr>
                          <a:xfrm>
                            <a:off x="0" y="0"/>
                            <a:ext cx="254000" cy="228600"/>
                          </a:xfrm>
                          <a:prstGeom prst="rect">
                            <a:avLst/>
                          </a:prstGeom>
                        </pic:spPr>
                      </pic:pic>
                    </a:graphicData>
                  </a:graphic>
                </wp:inline>
              </w:drawing>
            </w:r>
            <w:r w:rsidRPr="004636CA">
              <w:rPr>
                <w:lang w:val="de-DE"/>
              </w:rPr>
              <w:t xml:space="preserve"> können Sie jede Farbe auf Ihrem Bildschirm imitieren, inclusive der Farbe des </w:t>
            </w:r>
            <w:r w:rsidR="00594F10">
              <w:rPr>
                <w:lang w:val="de-DE"/>
              </w:rPr>
              <w:t>Medienbetrachter</w:t>
            </w:r>
            <w:r w:rsidRPr="004636CA">
              <w:rPr>
                <w:lang w:val="de-DE"/>
              </w:rPr>
              <w:t>s. Klicken Sie einfach mit dem Stift auf eine Farbe.</w:t>
            </w:r>
          </w:p>
        </w:tc>
      </w:tr>
      <w:tr w:rsidR="00124E44" w14:paraId="41A71901" w14:textId="77777777" w:rsidTr="00124E44">
        <w:tc>
          <w:tcPr>
            <w:tcW w:w="9016" w:type="dxa"/>
          </w:tcPr>
          <w:p w14:paraId="04EAE02F" w14:textId="56FE6024" w:rsidR="00124E44" w:rsidRDefault="007D259B" w:rsidP="00992CB6">
            <w:pPr>
              <w:spacing w:line="360" w:lineRule="auto"/>
              <w:jc w:val="center"/>
              <w:rPr>
                <w:lang w:val="en-GB"/>
              </w:rPr>
            </w:pPr>
            <w:r>
              <w:rPr>
                <w:noProof/>
              </w:rPr>
              <w:lastRenderedPageBreak/>
              <w:drawing>
                <wp:inline distT="0" distB="0" distL="0" distR="0" wp14:anchorId="77BB3A90" wp14:editId="7D52CAB6">
                  <wp:extent cx="2926080" cy="26517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19-02-19 19.49.42.png"/>
                          <pic:cNvPicPr/>
                        </pic:nvPicPr>
                        <pic:blipFill>
                          <a:blip r:embed="rId24">
                            <a:extLst>
                              <a:ext uri="{28A0092B-C50C-407E-A947-70E740481C1C}">
                                <a14:useLocalDpi xmlns:a14="http://schemas.microsoft.com/office/drawing/2010/main" val="0"/>
                              </a:ext>
                            </a:extLst>
                          </a:blip>
                          <a:stretch>
                            <a:fillRect/>
                          </a:stretch>
                        </pic:blipFill>
                        <pic:spPr>
                          <a:xfrm>
                            <a:off x="0" y="0"/>
                            <a:ext cx="2926080" cy="2651760"/>
                          </a:xfrm>
                          <a:prstGeom prst="rect">
                            <a:avLst/>
                          </a:prstGeom>
                        </pic:spPr>
                      </pic:pic>
                    </a:graphicData>
                  </a:graphic>
                </wp:inline>
              </w:drawing>
            </w:r>
          </w:p>
        </w:tc>
      </w:tr>
      <w:tr w:rsidR="00124E44" w14:paraId="6F7206AB" w14:textId="77777777" w:rsidTr="00124E44">
        <w:tc>
          <w:tcPr>
            <w:tcW w:w="9016" w:type="dxa"/>
          </w:tcPr>
          <w:p w14:paraId="42772277" w14:textId="789361AA" w:rsidR="00124E44" w:rsidRDefault="00F160CC" w:rsidP="00C86D2C">
            <w:pPr>
              <w:spacing w:line="360" w:lineRule="auto"/>
              <w:jc w:val="center"/>
              <w:rPr>
                <w:lang w:val="en-GB"/>
              </w:rPr>
            </w:pPr>
            <w:r>
              <w:rPr>
                <w:noProof/>
              </w:rPr>
              <w:drawing>
                <wp:inline distT="0" distB="0" distL="0" distR="0" wp14:anchorId="4916BE87" wp14:editId="6224B197">
                  <wp:extent cx="5169535" cy="25691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9-03-02 15.44.28.png"/>
                          <pic:cNvPicPr/>
                        </pic:nvPicPr>
                        <pic:blipFill>
                          <a:blip r:embed="rId25">
                            <a:extLst>
                              <a:ext uri="{28A0092B-C50C-407E-A947-70E740481C1C}">
                                <a14:useLocalDpi xmlns:a14="http://schemas.microsoft.com/office/drawing/2010/main" val="0"/>
                              </a:ext>
                            </a:extLst>
                          </a:blip>
                          <a:stretch>
                            <a:fillRect/>
                          </a:stretch>
                        </pic:blipFill>
                        <pic:spPr>
                          <a:xfrm>
                            <a:off x="0" y="0"/>
                            <a:ext cx="5252279" cy="2610259"/>
                          </a:xfrm>
                          <a:prstGeom prst="rect">
                            <a:avLst/>
                          </a:prstGeom>
                        </pic:spPr>
                      </pic:pic>
                    </a:graphicData>
                  </a:graphic>
                </wp:inline>
              </w:drawing>
            </w:r>
          </w:p>
        </w:tc>
      </w:tr>
    </w:tbl>
    <w:p w14:paraId="5F748943" w14:textId="6489CDCE" w:rsidR="00751DB6" w:rsidRPr="00184436" w:rsidRDefault="00751DB6" w:rsidP="00BB2702">
      <w:pPr>
        <w:spacing w:line="360" w:lineRule="auto"/>
        <w:rPr>
          <w:lang w:val="en-GB"/>
        </w:rPr>
      </w:pPr>
    </w:p>
    <w:tbl>
      <w:tblPr>
        <w:tblStyle w:val="TableGrid"/>
        <w:tblW w:w="0" w:type="auto"/>
        <w:tblLook w:val="04A0" w:firstRow="1" w:lastRow="0" w:firstColumn="1" w:lastColumn="0" w:noHBand="0" w:noVBand="1"/>
      </w:tblPr>
      <w:tblGrid>
        <w:gridCol w:w="9016"/>
      </w:tblGrid>
      <w:tr w:rsidR="00124E44" w:rsidRPr="005B7876" w14:paraId="7BCD1F4D" w14:textId="77777777" w:rsidTr="00124E44">
        <w:tc>
          <w:tcPr>
            <w:tcW w:w="9016" w:type="dxa"/>
          </w:tcPr>
          <w:p w14:paraId="13F8C1C4" w14:textId="23FEFD46" w:rsidR="004636CA" w:rsidRPr="000B123B" w:rsidRDefault="004636CA" w:rsidP="004636CA">
            <w:pPr>
              <w:spacing w:line="360" w:lineRule="auto"/>
              <w:jc w:val="both"/>
              <w:rPr>
                <w:rFonts w:asciiTheme="minorHAnsi" w:hAnsiTheme="minorHAnsi"/>
                <w:sz w:val="22"/>
                <w:szCs w:val="22"/>
                <w:lang w:val="de-DE"/>
              </w:rPr>
            </w:pPr>
            <w:r w:rsidRPr="000B123B">
              <w:rPr>
                <w:rFonts w:asciiTheme="minorHAnsi" w:hAnsiTheme="minorHAnsi"/>
                <w:sz w:val="22"/>
                <w:szCs w:val="22"/>
                <w:lang w:val="de-AT"/>
              </w:rPr>
              <w:t xml:space="preserve">Das nächste Feld ist das „Positionsfeld”. So können Sie den Text auf dem Bildschirm </w:t>
            </w:r>
            <w:r w:rsidRPr="000B123B">
              <w:rPr>
                <w:rFonts w:asciiTheme="minorHAnsi" w:hAnsiTheme="minorHAnsi"/>
                <w:sz w:val="22"/>
                <w:szCs w:val="22"/>
                <w:lang w:val="de-DE"/>
              </w:rPr>
              <w:t>verschieben. Sie können die Position</w:t>
            </w:r>
            <w:r w:rsidR="00491C87" w:rsidRPr="000B123B">
              <w:rPr>
                <w:rFonts w:asciiTheme="minorHAnsi" w:hAnsiTheme="minorHAnsi"/>
                <w:sz w:val="22"/>
                <w:szCs w:val="22"/>
                <w:lang w:val="de-DE"/>
              </w:rPr>
              <w:t>sregler</w:t>
            </w:r>
            <w:r w:rsidRPr="000B123B">
              <w:rPr>
                <w:rFonts w:asciiTheme="minorHAnsi" w:hAnsiTheme="minorHAnsi"/>
                <w:sz w:val="22"/>
                <w:szCs w:val="22"/>
                <w:lang w:val="de-DE"/>
              </w:rPr>
              <w:t xml:space="preserve"> „X” und „Y” verwenden.  </w:t>
            </w:r>
          </w:p>
          <w:p w14:paraId="5F849175" w14:textId="4D25F871" w:rsidR="00124E44" w:rsidRPr="004636CA" w:rsidRDefault="00B13414" w:rsidP="004636CA">
            <w:pPr>
              <w:spacing w:line="360" w:lineRule="auto"/>
              <w:jc w:val="both"/>
              <w:rPr>
                <w:rFonts w:asciiTheme="minorHAnsi" w:hAnsiTheme="minorHAnsi"/>
                <w:lang w:val="de-AT"/>
              </w:rPr>
            </w:pPr>
            <w:r w:rsidRPr="000B123B">
              <w:rPr>
                <w:rFonts w:asciiTheme="minorHAnsi" w:hAnsiTheme="minorHAnsi"/>
                <w:sz w:val="22"/>
                <w:szCs w:val="22"/>
                <w:lang w:val="de-DE"/>
              </w:rPr>
              <w:t>(Tip</w:t>
            </w:r>
            <w:r w:rsidR="004636CA" w:rsidRPr="000B123B">
              <w:rPr>
                <w:rFonts w:asciiTheme="minorHAnsi" w:hAnsiTheme="minorHAnsi"/>
                <w:sz w:val="22"/>
                <w:szCs w:val="22"/>
                <w:lang w:val="de-DE"/>
              </w:rPr>
              <w:t>p</w:t>
            </w:r>
            <w:r w:rsidRPr="000B123B">
              <w:rPr>
                <w:rFonts w:asciiTheme="minorHAnsi" w:hAnsiTheme="minorHAnsi"/>
                <w:sz w:val="22"/>
                <w:szCs w:val="22"/>
                <w:lang w:val="de-DE"/>
              </w:rPr>
              <w:t xml:space="preserve">: </w:t>
            </w:r>
            <w:r w:rsidR="004636CA" w:rsidRPr="000B123B">
              <w:rPr>
                <w:rFonts w:asciiTheme="minorHAnsi" w:hAnsiTheme="minorHAnsi"/>
                <w:sz w:val="22"/>
                <w:szCs w:val="22"/>
                <w:lang w:val="de-DE"/>
              </w:rPr>
              <w:t xml:space="preserve">Sie können den Text auch einfach im </w:t>
            </w:r>
            <w:r w:rsidR="00594F10" w:rsidRPr="000B123B">
              <w:rPr>
                <w:rFonts w:asciiTheme="minorHAnsi" w:hAnsiTheme="minorHAnsi"/>
                <w:sz w:val="22"/>
                <w:szCs w:val="22"/>
                <w:lang w:val="de-DE"/>
              </w:rPr>
              <w:t>Medienbetrachter</w:t>
            </w:r>
            <w:r w:rsidR="004636CA" w:rsidRPr="000B123B">
              <w:rPr>
                <w:rFonts w:asciiTheme="minorHAnsi" w:hAnsiTheme="minorHAnsi"/>
                <w:sz w:val="22"/>
                <w:szCs w:val="22"/>
                <w:lang w:val="de-DE"/>
              </w:rPr>
              <w:t xml:space="preserve"> verschieben, indem Sie auf den Text klicken und ihn herumschieben.)</w:t>
            </w:r>
            <w:r w:rsidR="004636CA">
              <w:rPr>
                <w:rFonts w:asciiTheme="minorHAnsi" w:hAnsiTheme="minorHAnsi"/>
                <w:lang w:val="de-AT"/>
              </w:rPr>
              <w:t xml:space="preserve"> </w:t>
            </w:r>
          </w:p>
        </w:tc>
      </w:tr>
      <w:tr w:rsidR="00124E44" w14:paraId="5967ABC1" w14:textId="77777777" w:rsidTr="00124E44">
        <w:tc>
          <w:tcPr>
            <w:tcW w:w="9016" w:type="dxa"/>
          </w:tcPr>
          <w:p w14:paraId="0736B919" w14:textId="3BF38585" w:rsidR="00124E44" w:rsidRDefault="00992CB6" w:rsidP="00992CB6">
            <w:pPr>
              <w:spacing w:line="360" w:lineRule="auto"/>
              <w:jc w:val="center"/>
              <w:rPr>
                <w:lang w:val="en-GB"/>
              </w:rPr>
            </w:pPr>
            <w:r>
              <w:rPr>
                <w:noProof/>
              </w:rPr>
              <w:lastRenderedPageBreak/>
              <w:drawing>
                <wp:inline distT="0" distB="0" distL="0" distR="0" wp14:anchorId="0856053A" wp14:editId="06C05209">
                  <wp:extent cx="2834640" cy="2651760"/>
                  <wp:effectExtent l="0" t="0" r="1016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19-02-19 19.53.42.png"/>
                          <pic:cNvPicPr/>
                        </pic:nvPicPr>
                        <pic:blipFill>
                          <a:blip r:embed="rId26">
                            <a:extLst>
                              <a:ext uri="{28A0092B-C50C-407E-A947-70E740481C1C}">
                                <a14:useLocalDpi xmlns:a14="http://schemas.microsoft.com/office/drawing/2010/main" val="0"/>
                              </a:ext>
                            </a:extLst>
                          </a:blip>
                          <a:stretch>
                            <a:fillRect/>
                          </a:stretch>
                        </pic:blipFill>
                        <pic:spPr>
                          <a:xfrm>
                            <a:off x="0" y="0"/>
                            <a:ext cx="2834640" cy="2651760"/>
                          </a:xfrm>
                          <a:prstGeom prst="rect">
                            <a:avLst/>
                          </a:prstGeom>
                        </pic:spPr>
                      </pic:pic>
                    </a:graphicData>
                  </a:graphic>
                </wp:inline>
              </w:drawing>
            </w:r>
          </w:p>
        </w:tc>
      </w:tr>
      <w:tr w:rsidR="00124E44" w:rsidRPr="004636CA" w14:paraId="7D03D906" w14:textId="77777777" w:rsidTr="00124E44">
        <w:tc>
          <w:tcPr>
            <w:tcW w:w="9016" w:type="dxa"/>
          </w:tcPr>
          <w:p w14:paraId="0BC34454" w14:textId="77777777" w:rsidR="004636CA" w:rsidRPr="000B123B" w:rsidRDefault="004636CA" w:rsidP="004636CA">
            <w:pPr>
              <w:spacing w:line="360" w:lineRule="auto"/>
              <w:jc w:val="both"/>
              <w:rPr>
                <w:rFonts w:asciiTheme="minorHAnsi" w:hAnsiTheme="minorHAnsi"/>
                <w:sz w:val="22"/>
                <w:szCs w:val="22"/>
                <w:lang w:val="de-AT"/>
              </w:rPr>
            </w:pPr>
            <w:r w:rsidRPr="000B123B">
              <w:rPr>
                <w:rFonts w:asciiTheme="minorHAnsi" w:hAnsiTheme="minorHAnsi"/>
                <w:sz w:val="22"/>
                <w:szCs w:val="22"/>
                <w:lang w:val="de-AT"/>
              </w:rPr>
              <w:t xml:space="preserve">Bitte testen Sie verschieden Effekte und verändern Sie die Effekte im Kontrollfeld. </w:t>
            </w:r>
          </w:p>
          <w:p w14:paraId="7934E360" w14:textId="7DF0FF85" w:rsidR="00124E44" w:rsidRPr="004636CA" w:rsidRDefault="004636CA" w:rsidP="004636CA">
            <w:pPr>
              <w:spacing w:line="360" w:lineRule="auto"/>
              <w:jc w:val="both"/>
              <w:rPr>
                <w:rFonts w:asciiTheme="minorHAnsi" w:hAnsiTheme="minorHAnsi"/>
              </w:rPr>
            </w:pPr>
            <w:r w:rsidRPr="000B123B">
              <w:rPr>
                <w:rFonts w:asciiTheme="minorHAnsi" w:hAnsiTheme="minorHAnsi"/>
                <w:sz w:val="22"/>
                <w:szCs w:val="22"/>
                <w:lang w:val="de-AT"/>
              </w:rPr>
              <w:t xml:space="preserve">Sie können alle Effekte jederzeit rückgängig machen, indem Sie auf dieses Symbol </w:t>
            </w:r>
            <w:r w:rsidR="00124E44" w:rsidRPr="000B123B">
              <w:rPr>
                <w:rFonts w:asciiTheme="minorHAnsi" w:hAnsiTheme="minorHAnsi"/>
                <w:sz w:val="22"/>
                <w:szCs w:val="22"/>
                <w:lang w:val="de-AT"/>
              </w:rPr>
              <w:t xml:space="preserve"> </w:t>
            </w:r>
            <w:r w:rsidR="00124E44" w:rsidRPr="000B123B">
              <w:rPr>
                <w:rFonts w:asciiTheme="minorHAnsi" w:hAnsiTheme="minorHAnsi"/>
                <w:noProof/>
                <w:sz w:val="22"/>
                <w:szCs w:val="22"/>
              </w:rPr>
              <w:drawing>
                <wp:inline distT="0" distB="0" distL="0" distR="0" wp14:anchorId="52123AF5" wp14:editId="206C97C1">
                  <wp:extent cx="304800" cy="2794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shot 2019-02-17 22.29.16.png"/>
                          <pic:cNvPicPr/>
                        </pic:nvPicPr>
                        <pic:blipFill>
                          <a:blip r:embed="rId14">
                            <a:extLst>
                              <a:ext uri="{28A0092B-C50C-407E-A947-70E740481C1C}">
                                <a14:useLocalDpi xmlns:a14="http://schemas.microsoft.com/office/drawing/2010/main" val="0"/>
                              </a:ext>
                            </a:extLst>
                          </a:blip>
                          <a:stretch>
                            <a:fillRect/>
                          </a:stretch>
                        </pic:blipFill>
                        <pic:spPr>
                          <a:xfrm>
                            <a:off x="0" y="0"/>
                            <a:ext cx="304800" cy="279400"/>
                          </a:xfrm>
                          <a:prstGeom prst="rect">
                            <a:avLst/>
                          </a:prstGeom>
                        </pic:spPr>
                      </pic:pic>
                    </a:graphicData>
                  </a:graphic>
                </wp:inline>
              </w:drawing>
            </w:r>
            <w:r w:rsidR="00124E44" w:rsidRPr="000B123B">
              <w:rPr>
                <w:rFonts w:asciiTheme="minorHAnsi" w:hAnsiTheme="minorHAnsi"/>
                <w:sz w:val="22"/>
                <w:szCs w:val="22"/>
                <w:lang w:val="de-AT"/>
              </w:rPr>
              <w:t xml:space="preserve"> </w:t>
            </w:r>
            <w:r w:rsidRPr="000B123B">
              <w:rPr>
                <w:rFonts w:asciiTheme="minorHAnsi" w:hAnsiTheme="minorHAnsi"/>
                <w:sz w:val="22"/>
                <w:szCs w:val="22"/>
                <w:lang w:val="de-AT"/>
              </w:rPr>
              <w:t xml:space="preserve"> oben rechts klicken und Sie dann auf „zurücksetzen“ und „alle“ im Aufklappmenü klicken.</w:t>
            </w:r>
            <w:r>
              <w:rPr>
                <w:rFonts w:asciiTheme="minorHAnsi" w:hAnsiTheme="minorHAnsi"/>
                <w:lang w:val="de-AT"/>
              </w:rPr>
              <w:t xml:space="preserve"> </w:t>
            </w:r>
            <w:r w:rsidRPr="004636CA">
              <w:rPr>
                <w:rFonts w:asciiTheme="minorHAnsi" w:hAnsiTheme="minorHAnsi"/>
                <w:lang w:val="de-AT"/>
              </w:rPr>
              <w:t xml:space="preserve"> </w:t>
            </w:r>
          </w:p>
        </w:tc>
      </w:tr>
    </w:tbl>
    <w:p w14:paraId="01EB27AF" w14:textId="18E721AE" w:rsidR="00C1275B" w:rsidRPr="00594F10" w:rsidRDefault="00C1275B" w:rsidP="00BB2702">
      <w:pPr>
        <w:spacing w:line="360" w:lineRule="auto"/>
        <w:rPr>
          <w:lang w:val="de-DE"/>
        </w:rPr>
      </w:pPr>
    </w:p>
    <w:p w14:paraId="7603D777" w14:textId="1AE1D315" w:rsidR="00B13414" w:rsidRPr="00C611EA" w:rsidRDefault="004636CA" w:rsidP="00BB2702">
      <w:pPr>
        <w:spacing w:line="360" w:lineRule="auto"/>
        <w:rPr>
          <w:rFonts w:asciiTheme="minorHAnsi" w:hAnsiTheme="minorHAnsi" w:cstheme="minorHAnsi"/>
          <w:b/>
          <w:color w:val="00B050"/>
          <w:lang w:val="de-DE"/>
        </w:rPr>
      </w:pPr>
      <w:r w:rsidRPr="00C611EA">
        <w:rPr>
          <w:rFonts w:asciiTheme="minorHAnsi" w:hAnsiTheme="minorHAnsi" w:cstheme="minorHAnsi"/>
          <w:b/>
          <w:color w:val="00B050"/>
          <w:lang w:val="de-DE"/>
        </w:rPr>
        <w:t xml:space="preserve">Eine </w:t>
      </w:r>
      <w:r w:rsidR="00C611EA">
        <w:rPr>
          <w:rFonts w:asciiTheme="minorHAnsi" w:hAnsiTheme="minorHAnsi" w:cstheme="minorHAnsi"/>
          <w:b/>
          <w:color w:val="00B050"/>
          <w:lang w:val="de-DE"/>
        </w:rPr>
        <w:t>Spur für Spezialeffekte</w:t>
      </w:r>
      <w:r w:rsidRPr="00C611EA">
        <w:rPr>
          <w:rFonts w:asciiTheme="minorHAnsi" w:hAnsiTheme="minorHAnsi" w:cstheme="minorHAnsi"/>
          <w:b/>
          <w:color w:val="00B050"/>
          <w:lang w:val="de-DE"/>
        </w:rPr>
        <w:t xml:space="preserve"> erstellen</w:t>
      </w:r>
    </w:p>
    <w:tbl>
      <w:tblPr>
        <w:tblStyle w:val="TableGrid"/>
        <w:tblW w:w="0" w:type="auto"/>
        <w:tblLook w:val="04A0" w:firstRow="1" w:lastRow="0" w:firstColumn="1" w:lastColumn="0" w:noHBand="0" w:noVBand="1"/>
      </w:tblPr>
      <w:tblGrid>
        <w:gridCol w:w="9016"/>
      </w:tblGrid>
      <w:tr w:rsidR="008C13EC" w:rsidRPr="00C611EA" w14:paraId="427D53E9" w14:textId="77777777" w:rsidTr="008C13EC">
        <w:tc>
          <w:tcPr>
            <w:tcW w:w="9016" w:type="dxa"/>
          </w:tcPr>
          <w:p w14:paraId="54B805F7" w14:textId="683F8034" w:rsidR="008C13EC" w:rsidRPr="00C611EA" w:rsidRDefault="004636CA" w:rsidP="00606F7A">
            <w:pPr>
              <w:spacing w:line="360" w:lineRule="auto"/>
              <w:jc w:val="both"/>
              <w:rPr>
                <w:rFonts w:asciiTheme="minorHAnsi" w:hAnsiTheme="minorHAnsi"/>
                <w:b/>
                <w:lang w:val="de-DE"/>
              </w:rPr>
            </w:pPr>
            <w:r w:rsidRPr="00C611EA">
              <w:rPr>
                <w:rFonts w:asciiTheme="minorHAnsi" w:hAnsiTheme="minorHAnsi"/>
                <w:b/>
                <w:lang w:val="de-DE"/>
              </w:rPr>
              <w:t xml:space="preserve">Eine </w:t>
            </w:r>
            <w:r w:rsidR="00C611EA">
              <w:rPr>
                <w:rFonts w:asciiTheme="minorHAnsi" w:hAnsiTheme="minorHAnsi"/>
                <w:b/>
                <w:lang w:val="de-DE"/>
              </w:rPr>
              <w:t xml:space="preserve">Spur für </w:t>
            </w:r>
            <w:r w:rsidRPr="00C611EA">
              <w:rPr>
                <w:rFonts w:asciiTheme="minorHAnsi" w:hAnsiTheme="minorHAnsi"/>
                <w:b/>
                <w:lang w:val="de-DE"/>
              </w:rPr>
              <w:t xml:space="preserve">Spezialeffekte erstellen </w:t>
            </w:r>
          </w:p>
          <w:p w14:paraId="32C9AE45" w14:textId="3E1B4980" w:rsidR="008C13EC" w:rsidRPr="00C611EA" w:rsidRDefault="00B6020C" w:rsidP="00606F7A">
            <w:pPr>
              <w:spacing w:line="360" w:lineRule="auto"/>
              <w:jc w:val="both"/>
              <w:rPr>
                <w:rFonts w:asciiTheme="minorHAnsi" w:hAnsiTheme="minorHAnsi"/>
                <w:sz w:val="22"/>
                <w:szCs w:val="22"/>
                <w:lang w:val="de-DE"/>
              </w:rPr>
            </w:pPr>
            <w:r w:rsidRPr="00C611EA">
              <w:rPr>
                <w:rFonts w:asciiTheme="minorHAnsi" w:hAnsiTheme="minorHAnsi"/>
                <w:sz w:val="22"/>
                <w:szCs w:val="22"/>
                <w:lang w:val="de-DE"/>
              </w:rPr>
              <w:t xml:space="preserve">Wenn Sie einen Spezialeffekt in einer eigenen Spur erstellen wollen und nicht im </w:t>
            </w:r>
            <w:r w:rsidR="000B123B">
              <w:rPr>
                <w:rFonts w:asciiTheme="minorHAnsi" w:hAnsiTheme="minorHAnsi"/>
                <w:sz w:val="22"/>
                <w:szCs w:val="22"/>
                <w:lang w:val="de-DE"/>
              </w:rPr>
              <w:t>Videoc</w:t>
            </w:r>
            <w:r w:rsidRPr="00C611EA">
              <w:rPr>
                <w:rFonts w:asciiTheme="minorHAnsi" w:hAnsiTheme="minorHAnsi"/>
                <w:sz w:val="22"/>
                <w:szCs w:val="22"/>
                <w:lang w:val="de-DE"/>
              </w:rPr>
              <w:t xml:space="preserve">lip, dann machen Sie folgendes: </w:t>
            </w:r>
          </w:p>
          <w:p w14:paraId="1BAF0D0B" w14:textId="37DF7A62" w:rsidR="00594F10" w:rsidRPr="00C611EA" w:rsidRDefault="00B6020C" w:rsidP="00594F10">
            <w:pPr>
              <w:pStyle w:val="ListParagraph"/>
              <w:numPr>
                <w:ilvl w:val="0"/>
                <w:numId w:val="10"/>
              </w:numPr>
              <w:spacing w:line="360" w:lineRule="auto"/>
              <w:jc w:val="both"/>
              <w:rPr>
                <w:lang w:val="de-DE"/>
              </w:rPr>
            </w:pPr>
            <w:r w:rsidRPr="00C611EA">
              <w:rPr>
                <w:lang w:val="de-DE"/>
              </w:rPr>
              <w:t>Bewegen Sie die vertikale</w:t>
            </w:r>
            <w:r w:rsidR="000B123B">
              <w:rPr>
                <w:lang w:val="de-DE"/>
              </w:rPr>
              <w:t>,</w:t>
            </w:r>
            <w:r w:rsidRPr="00C611EA">
              <w:rPr>
                <w:lang w:val="de-DE"/>
              </w:rPr>
              <w:t xml:space="preserve"> rote Linie in der Zeitleiste</w:t>
            </w:r>
            <w:r w:rsidR="00594F10" w:rsidRPr="00C611EA">
              <w:rPr>
                <w:lang w:val="de-DE"/>
              </w:rPr>
              <w:t xml:space="preserve"> dorthin, wo keine Videoclips sind. Sie werden sehen wo das ist, weil </w:t>
            </w:r>
            <w:r w:rsidR="00C611EA">
              <w:rPr>
                <w:lang w:val="de-DE"/>
              </w:rPr>
              <w:t>das Feld</w:t>
            </w:r>
            <w:r w:rsidR="00594F10" w:rsidRPr="00C611EA">
              <w:rPr>
                <w:lang w:val="de-DE"/>
              </w:rPr>
              <w:t xml:space="preserve"> dort schwarz ist. </w:t>
            </w:r>
          </w:p>
          <w:p w14:paraId="343A7A94" w14:textId="6668377A" w:rsidR="008C13EC" w:rsidRPr="00C611EA" w:rsidRDefault="00594F10" w:rsidP="00594F10">
            <w:pPr>
              <w:pStyle w:val="ListParagraph"/>
              <w:numPr>
                <w:ilvl w:val="0"/>
                <w:numId w:val="10"/>
              </w:numPr>
              <w:spacing w:line="360" w:lineRule="auto"/>
              <w:jc w:val="both"/>
              <w:rPr>
                <w:lang w:val="de-DE"/>
              </w:rPr>
            </w:pPr>
            <w:r w:rsidRPr="00C611EA">
              <w:rPr>
                <w:lang w:val="de-DE"/>
              </w:rPr>
              <w:t xml:space="preserve">Wiederholen Sie nun die Schritte um einen Titel zu erstellen. Gehen Sie dann auf das „Bearbeitungsfeld”. Dort werden Sie sehen, dass der Spezialeffekt nun eine eigene Spur und den Namen „FX1“ hat. Diese Spur wird nun oberhalb der Videospur angezeigt. </w:t>
            </w:r>
          </w:p>
        </w:tc>
      </w:tr>
      <w:tr w:rsidR="008C13EC" w14:paraId="3A24E6E2" w14:textId="77777777" w:rsidTr="008C13EC">
        <w:tc>
          <w:tcPr>
            <w:tcW w:w="9016" w:type="dxa"/>
          </w:tcPr>
          <w:p w14:paraId="5D08EACF" w14:textId="1C6EF2E4" w:rsidR="008C13EC" w:rsidRDefault="00325B49" w:rsidP="00C86D2C">
            <w:pPr>
              <w:spacing w:line="360" w:lineRule="auto"/>
              <w:jc w:val="center"/>
              <w:rPr>
                <w:lang w:val="en-GB"/>
              </w:rPr>
            </w:pPr>
            <w:r>
              <w:rPr>
                <w:noProof/>
              </w:rPr>
              <w:drawing>
                <wp:inline distT="0" distB="0" distL="0" distR="0" wp14:anchorId="6768D590" wp14:editId="3BD5F31E">
                  <wp:extent cx="5731510" cy="1290320"/>
                  <wp:effectExtent l="0" t="0" r="889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19-02-19 20.05.48.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1290320"/>
                          </a:xfrm>
                          <a:prstGeom prst="rect">
                            <a:avLst/>
                          </a:prstGeom>
                        </pic:spPr>
                      </pic:pic>
                    </a:graphicData>
                  </a:graphic>
                </wp:inline>
              </w:drawing>
            </w:r>
          </w:p>
        </w:tc>
      </w:tr>
      <w:tr w:rsidR="008C13EC" w:rsidRPr="005B7876" w14:paraId="28AC5E1A" w14:textId="77777777" w:rsidTr="008C13EC">
        <w:tc>
          <w:tcPr>
            <w:tcW w:w="9016" w:type="dxa"/>
          </w:tcPr>
          <w:p w14:paraId="2FDC1207" w14:textId="6E71019D" w:rsidR="008C13EC" w:rsidRPr="006B5F0D" w:rsidRDefault="00E46329" w:rsidP="00606F7A">
            <w:pPr>
              <w:spacing w:line="360" w:lineRule="auto"/>
              <w:jc w:val="both"/>
              <w:rPr>
                <w:rFonts w:asciiTheme="minorHAnsi" w:hAnsiTheme="minorHAnsi"/>
                <w:sz w:val="22"/>
                <w:szCs w:val="22"/>
                <w:lang w:val="de-DE"/>
              </w:rPr>
            </w:pPr>
            <w:r w:rsidRPr="000B123B">
              <w:rPr>
                <w:rFonts w:asciiTheme="minorHAnsi" w:hAnsiTheme="minorHAnsi"/>
                <w:sz w:val="22"/>
                <w:szCs w:val="22"/>
                <w:lang w:val="de-AT"/>
              </w:rPr>
              <w:t>Tip</w:t>
            </w:r>
            <w:r w:rsidR="00594F10" w:rsidRPr="000B123B">
              <w:rPr>
                <w:rFonts w:asciiTheme="minorHAnsi" w:hAnsiTheme="minorHAnsi"/>
                <w:sz w:val="22"/>
                <w:szCs w:val="22"/>
                <w:lang w:val="de-AT"/>
              </w:rPr>
              <w:t>p</w:t>
            </w:r>
            <w:r w:rsidRPr="000B123B">
              <w:rPr>
                <w:rFonts w:asciiTheme="minorHAnsi" w:hAnsiTheme="minorHAnsi"/>
                <w:sz w:val="22"/>
                <w:szCs w:val="22"/>
                <w:lang w:val="de-AT"/>
              </w:rPr>
              <w:t xml:space="preserve">: </w:t>
            </w:r>
            <w:r w:rsidR="00594F10" w:rsidRPr="000B123B">
              <w:rPr>
                <w:rFonts w:asciiTheme="minorHAnsi" w:hAnsiTheme="minorHAnsi"/>
                <w:sz w:val="22"/>
                <w:szCs w:val="22"/>
                <w:lang w:val="de-AT"/>
              </w:rPr>
              <w:t xml:space="preserve">Da der Spezialeffekt nun eine eigene Spur hat, können Sie über die Enden fahren bis Sie die weißen </w:t>
            </w:r>
            <w:r w:rsidR="00594F10" w:rsidRPr="000B123B">
              <w:rPr>
                <w:rFonts w:asciiTheme="minorHAnsi" w:hAnsiTheme="minorHAnsi"/>
                <w:sz w:val="22"/>
                <w:szCs w:val="22"/>
                <w:lang w:val="de-DE"/>
              </w:rPr>
              <w:t>Klammern sehen. Klicken Sie auf die Klammern bis sie gelb erscheinen. Nun können Sie den Spezialeffekt kürzen oder verlängern, je nachdem wie Sie es möchten.</w:t>
            </w:r>
            <w:r w:rsidR="00594F10" w:rsidRPr="006B5F0D">
              <w:rPr>
                <w:rFonts w:asciiTheme="minorHAnsi" w:hAnsiTheme="minorHAnsi"/>
                <w:sz w:val="22"/>
                <w:szCs w:val="22"/>
                <w:lang w:val="de-DE"/>
              </w:rPr>
              <w:t xml:space="preserve"> </w:t>
            </w:r>
          </w:p>
        </w:tc>
      </w:tr>
      <w:tr w:rsidR="008C13EC" w14:paraId="5249168A" w14:textId="77777777" w:rsidTr="008C13EC">
        <w:tc>
          <w:tcPr>
            <w:tcW w:w="9016" w:type="dxa"/>
          </w:tcPr>
          <w:p w14:paraId="6D618C1D" w14:textId="688E68DD" w:rsidR="008C13EC" w:rsidRDefault="003D54A4" w:rsidP="00C86D2C">
            <w:pPr>
              <w:spacing w:line="360" w:lineRule="auto"/>
              <w:jc w:val="center"/>
              <w:rPr>
                <w:lang w:val="en-GB"/>
              </w:rPr>
            </w:pPr>
            <w:r>
              <w:rPr>
                <w:noProof/>
              </w:rPr>
              <w:lastRenderedPageBreak/>
              <w:drawing>
                <wp:inline distT="0" distB="0" distL="0" distR="0" wp14:anchorId="3A59E2D1" wp14:editId="7A66D8F8">
                  <wp:extent cx="5182235" cy="25692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9-03-02 15.48.1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2748" cy="2569464"/>
                          </a:xfrm>
                          <a:prstGeom prst="rect">
                            <a:avLst/>
                          </a:prstGeom>
                        </pic:spPr>
                      </pic:pic>
                    </a:graphicData>
                  </a:graphic>
                </wp:inline>
              </w:drawing>
            </w:r>
          </w:p>
        </w:tc>
      </w:tr>
    </w:tbl>
    <w:p w14:paraId="312711E8" w14:textId="42EA3100" w:rsidR="008C13EC" w:rsidRDefault="008C13EC" w:rsidP="00BB2702">
      <w:pPr>
        <w:spacing w:line="360" w:lineRule="auto"/>
        <w:rPr>
          <w:lang w:val="en-GB"/>
        </w:rPr>
      </w:pPr>
    </w:p>
    <w:p w14:paraId="2D669D06" w14:textId="616E2CA3" w:rsidR="00E46329" w:rsidRPr="00C611EA" w:rsidRDefault="00594F10" w:rsidP="00BB2702">
      <w:pPr>
        <w:spacing w:line="360" w:lineRule="auto"/>
        <w:rPr>
          <w:rFonts w:asciiTheme="minorHAnsi" w:hAnsiTheme="minorHAnsi" w:cstheme="minorHAnsi"/>
          <w:b/>
          <w:color w:val="00B050"/>
          <w:lang w:val="de-DE"/>
        </w:rPr>
      </w:pPr>
      <w:r w:rsidRPr="00C611EA">
        <w:rPr>
          <w:rFonts w:asciiTheme="minorHAnsi" w:hAnsiTheme="minorHAnsi" w:cstheme="minorHAnsi"/>
          <w:b/>
          <w:color w:val="00B050"/>
          <w:lang w:val="de-DE"/>
        </w:rPr>
        <w:t>Übergänge erstellen</w:t>
      </w:r>
    </w:p>
    <w:tbl>
      <w:tblPr>
        <w:tblStyle w:val="TableGrid"/>
        <w:tblW w:w="0" w:type="auto"/>
        <w:tblLook w:val="04A0" w:firstRow="1" w:lastRow="0" w:firstColumn="1" w:lastColumn="0" w:noHBand="0" w:noVBand="1"/>
      </w:tblPr>
      <w:tblGrid>
        <w:gridCol w:w="9016"/>
      </w:tblGrid>
      <w:tr w:rsidR="008C13EC" w:rsidRPr="005B7876" w14:paraId="4E8EFFFE" w14:textId="77777777" w:rsidTr="008C13EC">
        <w:tc>
          <w:tcPr>
            <w:tcW w:w="9016" w:type="dxa"/>
          </w:tcPr>
          <w:p w14:paraId="2A276EE8" w14:textId="0E03E603" w:rsidR="008C13EC" w:rsidRPr="00C611EA" w:rsidRDefault="00594F10" w:rsidP="00606F7A">
            <w:pPr>
              <w:spacing w:line="360" w:lineRule="auto"/>
              <w:jc w:val="both"/>
              <w:rPr>
                <w:rFonts w:asciiTheme="minorHAnsi" w:hAnsiTheme="minorHAnsi"/>
                <w:lang w:val="de-DE"/>
              </w:rPr>
            </w:pPr>
            <w:r w:rsidRPr="00C611EA">
              <w:rPr>
                <w:rFonts w:asciiTheme="minorHAnsi" w:hAnsiTheme="minorHAnsi"/>
                <w:b/>
                <w:lang w:val="de-DE"/>
              </w:rPr>
              <w:t>Übergänge erstellen</w:t>
            </w:r>
          </w:p>
          <w:p w14:paraId="3CA2FA89" w14:textId="51D5A6E5" w:rsidR="005A0180" w:rsidRPr="00C611EA" w:rsidRDefault="00594F10" w:rsidP="00606F7A">
            <w:pPr>
              <w:spacing w:line="360" w:lineRule="auto"/>
              <w:jc w:val="both"/>
              <w:rPr>
                <w:rFonts w:asciiTheme="minorHAnsi" w:hAnsiTheme="minorHAnsi"/>
                <w:sz w:val="22"/>
                <w:szCs w:val="22"/>
                <w:lang w:val="de-DE"/>
              </w:rPr>
            </w:pPr>
            <w:r w:rsidRPr="00C611EA">
              <w:rPr>
                <w:rFonts w:asciiTheme="minorHAnsi" w:hAnsiTheme="minorHAnsi"/>
                <w:sz w:val="22"/>
                <w:szCs w:val="22"/>
                <w:lang w:val="de-DE"/>
              </w:rPr>
              <w:t>Übergänge sind sehr wichtig</w:t>
            </w:r>
            <w:r w:rsidR="00952471" w:rsidRPr="00C611EA">
              <w:rPr>
                <w:rFonts w:asciiTheme="minorHAnsi" w:hAnsiTheme="minorHAnsi"/>
                <w:sz w:val="22"/>
                <w:szCs w:val="22"/>
                <w:lang w:val="de-DE"/>
              </w:rPr>
              <w:t xml:space="preserve"> für einen guten Schnitt von einer Szene zur nächsten Szene. </w:t>
            </w:r>
            <w:r w:rsidR="00362BDB" w:rsidRPr="00C611EA">
              <w:rPr>
                <w:rFonts w:asciiTheme="minorHAnsi" w:hAnsiTheme="minorHAnsi"/>
                <w:sz w:val="22"/>
                <w:szCs w:val="22"/>
                <w:lang w:val="de-DE"/>
              </w:rPr>
              <w:t>Zum Beispiel</w:t>
            </w:r>
            <w:r w:rsidR="00952471" w:rsidRPr="00C611EA">
              <w:rPr>
                <w:rFonts w:asciiTheme="minorHAnsi" w:hAnsiTheme="minorHAnsi"/>
                <w:sz w:val="22"/>
                <w:szCs w:val="22"/>
                <w:lang w:val="de-DE"/>
              </w:rPr>
              <w:t xml:space="preserve"> wird eine Szene langsam ausgeblendet und eine andere Szene wird eingeblendet. Um einen Übergang zu erstellen, machen Sie folgendes:</w:t>
            </w:r>
          </w:p>
          <w:p w14:paraId="41E7B66F" w14:textId="5B330933" w:rsidR="005A0180" w:rsidRPr="00C611EA" w:rsidRDefault="00952471" w:rsidP="005A0180">
            <w:pPr>
              <w:pStyle w:val="ListParagraph"/>
              <w:numPr>
                <w:ilvl w:val="0"/>
                <w:numId w:val="11"/>
              </w:numPr>
              <w:spacing w:line="360" w:lineRule="auto"/>
              <w:jc w:val="both"/>
              <w:rPr>
                <w:lang w:val="de-DE"/>
              </w:rPr>
            </w:pPr>
            <w:r w:rsidRPr="00C611EA">
              <w:rPr>
                <w:lang w:val="de-DE"/>
              </w:rPr>
              <w:t>Bewegen Sie die vertikale</w:t>
            </w:r>
            <w:r w:rsidR="000B123B">
              <w:rPr>
                <w:lang w:val="de-DE"/>
              </w:rPr>
              <w:t>,</w:t>
            </w:r>
            <w:r w:rsidRPr="00C611EA">
              <w:rPr>
                <w:lang w:val="de-DE"/>
              </w:rPr>
              <w:t xml:space="preserve"> rote Linie auf die Stelle im Videoclip wo </w:t>
            </w:r>
            <w:r w:rsidR="000B123B">
              <w:rPr>
                <w:lang w:val="de-DE"/>
              </w:rPr>
              <w:t>S</w:t>
            </w:r>
            <w:r w:rsidRPr="00C611EA">
              <w:rPr>
                <w:lang w:val="de-DE"/>
              </w:rPr>
              <w:t xml:space="preserve">ie einen Übergangseffekt erstellen möchten. Sie können auch eine eigene Spur in der Zeitleiste erstellen. </w:t>
            </w:r>
          </w:p>
          <w:p w14:paraId="74469E25" w14:textId="77777777" w:rsidR="00952471" w:rsidRPr="00C611EA" w:rsidRDefault="00952471" w:rsidP="00952471">
            <w:pPr>
              <w:pStyle w:val="ListParagraph"/>
              <w:numPr>
                <w:ilvl w:val="0"/>
                <w:numId w:val="11"/>
              </w:numPr>
              <w:spacing w:line="360" w:lineRule="auto"/>
              <w:jc w:val="both"/>
              <w:rPr>
                <w:lang w:val="de-DE"/>
              </w:rPr>
            </w:pPr>
            <w:r w:rsidRPr="00C611EA">
              <w:rPr>
                <w:lang w:val="de-DE"/>
              </w:rPr>
              <w:t xml:space="preserve">Klicken Sie auf das „+” Symbol auf der linken Seite des Einstellungsfeldes” oder klicken Sie auf „Mix“ im Aufklappmenü.  </w:t>
            </w:r>
          </w:p>
          <w:p w14:paraId="6B44EEEE" w14:textId="770FAA33" w:rsidR="008C13EC" w:rsidRPr="00C611EA" w:rsidRDefault="00952471" w:rsidP="00952471">
            <w:pPr>
              <w:pStyle w:val="ListParagraph"/>
              <w:numPr>
                <w:ilvl w:val="0"/>
                <w:numId w:val="11"/>
              </w:numPr>
              <w:spacing w:line="360" w:lineRule="auto"/>
              <w:jc w:val="both"/>
              <w:rPr>
                <w:lang w:val="de-DE"/>
              </w:rPr>
            </w:pPr>
            <w:r w:rsidRPr="00C611EA">
              <w:rPr>
                <w:lang w:val="de-DE"/>
              </w:rPr>
              <w:t xml:space="preserve">So erscheint eine Liste von Übergängen, wie zum Beispiel ein Effekt um eine Szene langsam „auszublenden“. </w:t>
            </w:r>
          </w:p>
        </w:tc>
      </w:tr>
      <w:tr w:rsidR="008C13EC" w14:paraId="103F3BE5" w14:textId="77777777" w:rsidTr="008C13EC">
        <w:tc>
          <w:tcPr>
            <w:tcW w:w="9016" w:type="dxa"/>
          </w:tcPr>
          <w:p w14:paraId="5EFFA3E4" w14:textId="4479DDBA" w:rsidR="008C13EC" w:rsidRDefault="004B3BEA" w:rsidP="004B3BEA">
            <w:pPr>
              <w:spacing w:line="360" w:lineRule="auto"/>
              <w:jc w:val="center"/>
              <w:rPr>
                <w:lang w:val="en-GB"/>
              </w:rPr>
            </w:pPr>
            <w:r>
              <w:rPr>
                <w:noProof/>
              </w:rPr>
              <w:lastRenderedPageBreak/>
              <w:drawing>
                <wp:inline distT="0" distB="0" distL="0" distR="0" wp14:anchorId="123BF84C" wp14:editId="155B1289">
                  <wp:extent cx="1664208" cy="2651760"/>
                  <wp:effectExtent l="0" t="0" r="1270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19-02-19 20.09.4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64208" cy="2651760"/>
                          </a:xfrm>
                          <a:prstGeom prst="rect">
                            <a:avLst/>
                          </a:prstGeom>
                        </pic:spPr>
                      </pic:pic>
                    </a:graphicData>
                  </a:graphic>
                </wp:inline>
              </w:drawing>
            </w:r>
          </w:p>
        </w:tc>
      </w:tr>
    </w:tbl>
    <w:p w14:paraId="4E289757" w14:textId="59D3181B" w:rsidR="00E82314" w:rsidRDefault="00E82314" w:rsidP="00BB2702">
      <w:pPr>
        <w:spacing w:line="360" w:lineRule="auto"/>
        <w:rPr>
          <w:lang w:val="en-GB"/>
        </w:rPr>
      </w:pPr>
    </w:p>
    <w:tbl>
      <w:tblPr>
        <w:tblStyle w:val="TableGrid"/>
        <w:tblW w:w="0" w:type="auto"/>
        <w:tblLook w:val="04A0" w:firstRow="1" w:lastRow="0" w:firstColumn="1" w:lastColumn="0" w:noHBand="0" w:noVBand="1"/>
      </w:tblPr>
      <w:tblGrid>
        <w:gridCol w:w="9016"/>
      </w:tblGrid>
      <w:tr w:rsidR="008C13EC" w:rsidRPr="00952471" w14:paraId="750E5831" w14:textId="77777777" w:rsidTr="008C13EC">
        <w:tc>
          <w:tcPr>
            <w:tcW w:w="9016" w:type="dxa"/>
          </w:tcPr>
          <w:p w14:paraId="511A3273" w14:textId="16694F16" w:rsidR="008C13EC" w:rsidRPr="00952471" w:rsidRDefault="00952471" w:rsidP="009B351E">
            <w:pPr>
              <w:pStyle w:val="ListParagraph"/>
              <w:numPr>
                <w:ilvl w:val="0"/>
                <w:numId w:val="12"/>
              </w:numPr>
              <w:spacing w:line="360" w:lineRule="auto"/>
              <w:jc w:val="both"/>
              <w:rPr>
                <w:lang w:val="de-AT"/>
              </w:rPr>
            </w:pPr>
            <w:r w:rsidRPr="00952471">
              <w:rPr>
                <w:lang w:val="de-AT"/>
              </w:rPr>
              <w:t xml:space="preserve">Sobald Sie auf „ausblenden” geklickt haben, erscheint links ein Menü mit einem </w:t>
            </w:r>
            <w:r w:rsidR="00491C87">
              <w:rPr>
                <w:lang w:val="de-AT"/>
              </w:rPr>
              <w:t>Regler</w:t>
            </w:r>
            <w:r w:rsidRPr="00952471">
              <w:rPr>
                <w:lang w:val="de-AT"/>
              </w:rPr>
              <w:t xml:space="preserve">. </w:t>
            </w:r>
          </w:p>
        </w:tc>
      </w:tr>
      <w:tr w:rsidR="008C13EC" w14:paraId="1A15D238" w14:textId="77777777" w:rsidTr="008C13EC">
        <w:tc>
          <w:tcPr>
            <w:tcW w:w="9016" w:type="dxa"/>
          </w:tcPr>
          <w:p w14:paraId="425A37A7" w14:textId="3EA6CD8B" w:rsidR="008C13EC" w:rsidRDefault="0097502E" w:rsidP="00C86D2C">
            <w:pPr>
              <w:spacing w:line="360" w:lineRule="auto"/>
              <w:jc w:val="center"/>
              <w:rPr>
                <w:lang w:val="en-GB"/>
              </w:rPr>
            </w:pPr>
            <w:r>
              <w:rPr>
                <w:noProof/>
              </w:rPr>
              <w:drawing>
                <wp:inline distT="0" distB="0" distL="0" distR="0" wp14:anchorId="20281EB8" wp14:editId="00246D88">
                  <wp:extent cx="5182235" cy="25692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19-03-02 15.50.0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82748" cy="2569464"/>
                          </a:xfrm>
                          <a:prstGeom prst="rect">
                            <a:avLst/>
                          </a:prstGeom>
                        </pic:spPr>
                      </pic:pic>
                    </a:graphicData>
                  </a:graphic>
                </wp:inline>
              </w:drawing>
            </w:r>
          </w:p>
        </w:tc>
      </w:tr>
    </w:tbl>
    <w:p w14:paraId="1250AC90" w14:textId="77777777" w:rsidR="008C13EC" w:rsidRPr="00184436" w:rsidRDefault="008C13EC" w:rsidP="00BB2702">
      <w:pPr>
        <w:spacing w:line="360" w:lineRule="auto"/>
        <w:rPr>
          <w:lang w:val="en-GB"/>
        </w:rPr>
      </w:pPr>
    </w:p>
    <w:tbl>
      <w:tblPr>
        <w:tblStyle w:val="TableGrid"/>
        <w:tblW w:w="0" w:type="auto"/>
        <w:tblLook w:val="04A0" w:firstRow="1" w:lastRow="0" w:firstColumn="1" w:lastColumn="0" w:noHBand="0" w:noVBand="1"/>
      </w:tblPr>
      <w:tblGrid>
        <w:gridCol w:w="9016"/>
      </w:tblGrid>
      <w:tr w:rsidR="008C13EC" w:rsidRPr="00DC78FA" w14:paraId="5323BA7D" w14:textId="77777777" w:rsidTr="008C13EC">
        <w:tc>
          <w:tcPr>
            <w:tcW w:w="9016" w:type="dxa"/>
          </w:tcPr>
          <w:p w14:paraId="4021DA68" w14:textId="5C29AF98" w:rsidR="008C13EC" w:rsidRPr="00952471" w:rsidRDefault="00952471" w:rsidP="004F215E">
            <w:pPr>
              <w:pStyle w:val="ListParagraph"/>
              <w:numPr>
                <w:ilvl w:val="0"/>
                <w:numId w:val="12"/>
              </w:numPr>
              <w:spacing w:line="360" w:lineRule="auto"/>
              <w:rPr>
                <w:lang w:val="de-AT"/>
              </w:rPr>
            </w:pPr>
            <w:r w:rsidRPr="00952471">
              <w:rPr>
                <w:lang w:val="de-AT"/>
              </w:rPr>
              <w:t xml:space="preserve">Der </w:t>
            </w:r>
            <w:r w:rsidR="00491C87">
              <w:rPr>
                <w:lang w:val="de-AT"/>
              </w:rPr>
              <w:t>Regler</w:t>
            </w:r>
            <w:r w:rsidRPr="00952471">
              <w:rPr>
                <w:lang w:val="de-AT"/>
              </w:rPr>
              <w:t xml:space="preserve"> zeigt an, wie stark der Ausblendungseffekt ist. Der Effekt ist automatisch auf 50% gesetzt. Aber er kann auch niedriger sein, wenn das Video sehr dunkel ist und viel </w:t>
            </w:r>
            <w:r>
              <w:rPr>
                <w:lang w:val="de-AT"/>
              </w:rPr>
              <w:t xml:space="preserve">schwarze Farbe vorkommt. </w:t>
            </w:r>
          </w:p>
          <w:p w14:paraId="6DC4A344" w14:textId="202EDC58" w:rsidR="008C13EC" w:rsidRPr="00952471" w:rsidRDefault="00952471" w:rsidP="004F215E">
            <w:pPr>
              <w:pStyle w:val="ListParagraph"/>
              <w:numPr>
                <w:ilvl w:val="0"/>
                <w:numId w:val="12"/>
              </w:numPr>
              <w:spacing w:line="360" w:lineRule="auto"/>
              <w:rPr>
                <w:lang w:val="de-AT"/>
              </w:rPr>
            </w:pPr>
            <w:r w:rsidRPr="00952471">
              <w:rPr>
                <w:lang w:val="de-AT"/>
              </w:rPr>
              <w:t xml:space="preserve">Wenn Sie nichts ändern, dann wird dieser Effekt im ganzen Videoclip angewendet. Wenn Sie den Videoclip abspielen, dann wird der Videoclip langsam ausgeblendet, aber </w:t>
            </w:r>
            <w:r>
              <w:rPr>
                <w:lang w:val="de-AT"/>
              </w:rPr>
              <w:t xml:space="preserve">der Videoclip wird nicht ganz schwarz. </w:t>
            </w:r>
          </w:p>
          <w:p w14:paraId="2BB85F97" w14:textId="7D5C2EC8" w:rsidR="008C13EC" w:rsidRPr="000B123B" w:rsidRDefault="00952471" w:rsidP="004F215E">
            <w:pPr>
              <w:pStyle w:val="ListParagraph"/>
              <w:numPr>
                <w:ilvl w:val="0"/>
                <w:numId w:val="12"/>
              </w:numPr>
              <w:spacing w:line="360" w:lineRule="auto"/>
              <w:rPr>
                <w:lang w:val="de-AT"/>
              </w:rPr>
            </w:pPr>
            <w:r w:rsidRPr="00952471">
              <w:rPr>
                <w:lang w:val="de-AT"/>
              </w:rPr>
              <w:t xml:space="preserve">Vielleicht möchten Sie, dass der Bildschirm zuerst ganz </w:t>
            </w:r>
            <w:r w:rsidR="000B123B">
              <w:rPr>
                <w:lang w:val="de-AT"/>
              </w:rPr>
              <w:t>s</w:t>
            </w:r>
            <w:r w:rsidRPr="00952471">
              <w:rPr>
                <w:lang w:val="de-AT"/>
              </w:rPr>
              <w:t>chwarz ist, und danach der Video</w:t>
            </w:r>
            <w:r>
              <w:rPr>
                <w:lang w:val="de-AT"/>
              </w:rPr>
              <w:t xml:space="preserve">clip langsam eingeblendet wird. </w:t>
            </w:r>
          </w:p>
          <w:p w14:paraId="1D73CA26" w14:textId="0D1678A1" w:rsidR="00DC78FA" w:rsidRPr="00DC78FA" w:rsidRDefault="00DC78FA" w:rsidP="00DC78FA">
            <w:pPr>
              <w:pStyle w:val="ListParagraph"/>
              <w:numPr>
                <w:ilvl w:val="0"/>
                <w:numId w:val="12"/>
              </w:numPr>
              <w:spacing w:line="360" w:lineRule="auto"/>
              <w:rPr>
                <w:lang w:val="de-AT"/>
              </w:rPr>
            </w:pPr>
            <w:r w:rsidRPr="00DC78FA">
              <w:rPr>
                <w:lang w:val="de-AT"/>
              </w:rPr>
              <w:t>Oberhalb des “Ausblendungsfeldes” gibt es noch ein Feld, das “Gra</w:t>
            </w:r>
            <w:r>
              <w:rPr>
                <w:lang w:val="de-AT"/>
              </w:rPr>
              <w:t xml:space="preserve">fik“ heißt. </w:t>
            </w:r>
          </w:p>
          <w:p w14:paraId="4003215D" w14:textId="21E16D9A" w:rsidR="008C13EC" w:rsidRPr="00DC78FA" w:rsidRDefault="00DC78FA" w:rsidP="00DC78FA">
            <w:pPr>
              <w:pStyle w:val="ListParagraph"/>
              <w:numPr>
                <w:ilvl w:val="0"/>
                <w:numId w:val="12"/>
              </w:numPr>
              <w:spacing w:line="360" w:lineRule="auto"/>
              <w:rPr>
                <w:lang w:val="de-AT"/>
              </w:rPr>
            </w:pPr>
            <w:r w:rsidRPr="00DC78FA">
              <w:rPr>
                <w:lang w:val="de-AT"/>
              </w:rPr>
              <w:lastRenderedPageBreak/>
              <w:t xml:space="preserve">Klicken Sie auf dieses Feld. So erscheint ein Rechteck mit einer horizontalen und einer vertikalen Linie. </w:t>
            </w:r>
          </w:p>
        </w:tc>
      </w:tr>
      <w:tr w:rsidR="008C13EC" w14:paraId="12D31683" w14:textId="77777777" w:rsidTr="008C13EC">
        <w:tc>
          <w:tcPr>
            <w:tcW w:w="9016" w:type="dxa"/>
          </w:tcPr>
          <w:p w14:paraId="1CB625C1" w14:textId="0C3E21AD" w:rsidR="008C13EC" w:rsidRDefault="000F6B21" w:rsidP="00C86D2C">
            <w:pPr>
              <w:spacing w:line="360" w:lineRule="auto"/>
              <w:jc w:val="center"/>
              <w:rPr>
                <w:lang w:val="en-GB"/>
              </w:rPr>
            </w:pPr>
            <w:r>
              <w:rPr>
                <w:noProof/>
              </w:rPr>
              <w:lastRenderedPageBreak/>
              <w:drawing>
                <wp:inline distT="0" distB="0" distL="0" distR="0" wp14:anchorId="469E8FFC" wp14:editId="5B1975E7">
                  <wp:extent cx="4873752" cy="265176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19-02-19 20.18.09.png"/>
                          <pic:cNvPicPr/>
                        </pic:nvPicPr>
                        <pic:blipFill>
                          <a:blip r:embed="rId31">
                            <a:extLst>
                              <a:ext uri="{28A0092B-C50C-407E-A947-70E740481C1C}">
                                <a14:useLocalDpi xmlns:a14="http://schemas.microsoft.com/office/drawing/2010/main" val="0"/>
                              </a:ext>
                            </a:extLst>
                          </a:blip>
                          <a:stretch>
                            <a:fillRect/>
                          </a:stretch>
                        </pic:blipFill>
                        <pic:spPr>
                          <a:xfrm>
                            <a:off x="0" y="0"/>
                            <a:ext cx="4873752" cy="2651760"/>
                          </a:xfrm>
                          <a:prstGeom prst="rect">
                            <a:avLst/>
                          </a:prstGeom>
                        </pic:spPr>
                      </pic:pic>
                    </a:graphicData>
                  </a:graphic>
                </wp:inline>
              </w:drawing>
            </w:r>
          </w:p>
        </w:tc>
      </w:tr>
      <w:tr w:rsidR="00C33091" w14:paraId="0CE367F4" w14:textId="77777777" w:rsidTr="008C13EC">
        <w:tc>
          <w:tcPr>
            <w:tcW w:w="9016" w:type="dxa"/>
          </w:tcPr>
          <w:p w14:paraId="3AAFFF56" w14:textId="3417F5EA" w:rsidR="00C33091" w:rsidRPr="00DC78FA" w:rsidRDefault="00DC78FA" w:rsidP="004F215E">
            <w:pPr>
              <w:pStyle w:val="ListParagraph"/>
              <w:numPr>
                <w:ilvl w:val="0"/>
                <w:numId w:val="13"/>
              </w:numPr>
              <w:spacing w:line="360" w:lineRule="auto"/>
              <w:rPr>
                <w:rFonts w:eastAsia="Times New Roman"/>
                <w:lang w:val="de-DE"/>
              </w:rPr>
            </w:pPr>
            <w:r w:rsidRPr="00DC78FA">
              <w:rPr>
                <w:rFonts w:eastAsia="Times New Roman"/>
                <w:lang w:val="de-DE"/>
              </w:rPr>
              <w:t xml:space="preserve">Im Bild ist die Grafik oben 100% schwarz und unten 0% schwarz. So beginnt Ihr Videoclip mit 0% und wird dann langsam ausgeblendet bis der ganze Videoclip schwarz ist. </w:t>
            </w:r>
          </w:p>
        </w:tc>
      </w:tr>
    </w:tbl>
    <w:p w14:paraId="7EBDBFCA" w14:textId="5965BA3E" w:rsidR="00560062" w:rsidRPr="00184436" w:rsidRDefault="00560062" w:rsidP="00BB2702">
      <w:pPr>
        <w:spacing w:line="360" w:lineRule="auto"/>
        <w:rPr>
          <w:lang w:val="en-GB"/>
        </w:rPr>
      </w:pPr>
    </w:p>
    <w:tbl>
      <w:tblPr>
        <w:tblStyle w:val="TableGrid"/>
        <w:tblW w:w="0" w:type="auto"/>
        <w:tblLook w:val="04A0" w:firstRow="1" w:lastRow="0" w:firstColumn="1" w:lastColumn="0" w:noHBand="0" w:noVBand="1"/>
      </w:tblPr>
      <w:tblGrid>
        <w:gridCol w:w="9016"/>
      </w:tblGrid>
      <w:tr w:rsidR="00C33091" w14:paraId="0CFE94DA" w14:textId="77777777" w:rsidTr="00C33091">
        <w:tc>
          <w:tcPr>
            <w:tcW w:w="9016" w:type="dxa"/>
          </w:tcPr>
          <w:p w14:paraId="2008797B" w14:textId="349BA040" w:rsidR="00DC78FA" w:rsidRDefault="00DC78FA" w:rsidP="00DC78FA">
            <w:pPr>
              <w:pStyle w:val="ListParagraph"/>
              <w:numPr>
                <w:ilvl w:val="0"/>
                <w:numId w:val="13"/>
              </w:numPr>
              <w:spacing w:line="360" w:lineRule="auto"/>
              <w:rPr>
                <w:rFonts w:eastAsia="Times New Roman"/>
              </w:rPr>
            </w:pPr>
            <w:r w:rsidRPr="00DC78FA">
              <w:rPr>
                <w:rFonts w:eastAsia="Times New Roman"/>
                <w:lang w:val="de-AT"/>
              </w:rPr>
              <w:t xml:space="preserve">Damit der Videoclip schwarz beginnt, klicken Sie auf das linke Eck der diagonalen Linie und </w:t>
            </w:r>
            <w:r>
              <w:rPr>
                <w:rFonts w:eastAsia="Times New Roman"/>
                <w:lang w:val="de-AT"/>
              </w:rPr>
              <w:t>ziehen</w:t>
            </w:r>
            <w:r w:rsidRPr="00DC78FA">
              <w:rPr>
                <w:rFonts w:eastAsia="Times New Roman"/>
                <w:lang w:val="de-AT"/>
              </w:rPr>
              <w:t xml:space="preserve"> Sie die Linie nach oben. </w:t>
            </w:r>
            <w:r>
              <w:rPr>
                <w:rFonts w:eastAsia="Times New Roman"/>
              </w:rPr>
              <w:t xml:space="preserve">So beginnt der Videoclip bei 100%. </w:t>
            </w:r>
          </w:p>
          <w:p w14:paraId="52832A67" w14:textId="1F2C7F6E" w:rsidR="00C33091" w:rsidRPr="0072304F" w:rsidRDefault="00DC78FA" w:rsidP="00DC78FA">
            <w:pPr>
              <w:pStyle w:val="ListParagraph"/>
              <w:numPr>
                <w:ilvl w:val="0"/>
                <w:numId w:val="13"/>
              </w:numPr>
              <w:spacing w:line="360" w:lineRule="auto"/>
              <w:rPr>
                <w:rFonts w:eastAsia="Times New Roman"/>
              </w:rPr>
            </w:pPr>
            <w:r w:rsidRPr="00DC78FA">
              <w:rPr>
                <w:rFonts w:eastAsia="Times New Roman"/>
                <w:lang w:val="de-AT"/>
              </w:rPr>
              <w:t xml:space="preserve">Machen Sie das Gegenteil auf der anderen Seite. Klicken Sie auf das rechte Eck und ziehen Sie die Linie ganz nach unten. </w:t>
            </w:r>
            <w:r>
              <w:rPr>
                <w:rFonts w:eastAsia="Times New Roman"/>
              </w:rPr>
              <w:t xml:space="preserve">So beginnt diese Seite bei 0%. </w:t>
            </w:r>
          </w:p>
        </w:tc>
      </w:tr>
      <w:tr w:rsidR="00C33091" w14:paraId="49F28FB3" w14:textId="77777777" w:rsidTr="00C33091">
        <w:tc>
          <w:tcPr>
            <w:tcW w:w="9016" w:type="dxa"/>
          </w:tcPr>
          <w:p w14:paraId="1DA12419" w14:textId="5F9BB7C9" w:rsidR="00C33091" w:rsidRDefault="000F6B21" w:rsidP="00C86D2C">
            <w:pPr>
              <w:spacing w:line="360" w:lineRule="auto"/>
              <w:jc w:val="center"/>
              <w:rPr>
                <w:lang w:val="en-GB"/>
              </w:rPr>
            </w:pPr>
            <w:r>
              <w:rPr>
                <w:noProof/>
              </w:rPr>
              <w:drawing>
                <wp:inline distT="0" distB="0" distL="0" distR="0" wp14:anchorId="73E67EDF" wp14:editId="7CB3D272">
                  <wp:extent cx="4979035" cy="25692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19-02-19 20.19.40.png"/>
                          <pic:cNvPicPr/>
                        </pic:nvPicPr>
                        <pic:blipFill>
                          <a:blip r:embed="rId32">
                            <a:extLst>
                              <a:ext uri="{28A0092B-C50C-407E-A947-70E740481C1C}">
                                <a14:useLocalDpi xmlns:a14="http://schemas.microsoft.com/office/drawing/2010/main" val="0"/>
                              </a:ext>
                            </a:extLst>
                          </a:blip>
                          <a:stretch>
                            <a:fillRect/>
                          </a:stretch>
                        </pic:blipFill>
                        <pic:spPr>
                          <a:xfrm>
                            <a:off x="0" y="0"/>
                            <a:ext cx="4979527" cy="2569464"/>
                          </a:xfrm>
                          <a:prstGeom prst="rect">
                            <a:avLst/>
                          </a:prstGeom>
                        </pic:spPr>
                      </pic:pic>
                    </a:graphicData>
                  </a:graphic>
                </wp:inline>
              </w:drawing>
            </w:r>
          </w:p>
        </w:tc>
      </w:tr>
    </w:tbl>
    <w:p w14:paraId="452E9002" w14:textId="7AEA1544" w:rsidR="006A458C" w:rsidRPr="00184436" w:rsidRDefault="006A458C" w:rsidP="00BB2702">
      <w:pPr>
        <w:spacing w:line="360" w:lineRule="auto"/>
        <w:rPr>
          <w:lang w:val="en-GB"/>
        </w:rPr>
      </w:pPr>
    </w:p>
    <w:p w14:paraId="17ED5DDD" w14:textId="154A7C45" w:rsidR="00CF01BE" w:rsidRPr="00184436" w:rsidRDefault="00CF01BE" w:rsidP="00BB2702">
      <w:pPr>
        <w:spacing w:line="360" w:lineRule="auto"/>
        <w:rPr>
          <w:lang w:val="en-GB"/>
        </w:rPr>
      </w:pPr>
    </w:p>
    <w:tbl>
      <w:tblPr>
        <w:tblStyle w:val="TableGrid"/>
        <w:tblW w:w="0" w:type="auto"/>
        <w:tblLook w:val="04A0" w:firstRow="1" w:lastRow="0" w:firstColumn="1" w:lastColumn="0" w:noHBand="0" w:noVBand="1"/>
      </w:tblPr>
      <w:tblGrid>
        <w:gridCol w:w="9016"/>
      </w:tblGrid>
      <w:tr w:rsidR="00C33091" w14:paraId="1CF7D301" w14:textId="77777777" w:rsidTr="00C33091">
        <w:tc>
          <w:tcPr>
            <w:tcW w:w="9016" w:type="dxa"/>
          </w:tcPr>
          <w:p w14:paraId="1F691282" w14:textId="250D5A73" w:rsidR="00C33091" w:rsidRPr="00895820" w:rsidRDefault="000C7E1D" w:rsidP="0072304F">
            <w:pPr>
              <w:pStyle w:val="ListParagraph"/>
              <w:numPr>
                <w:ilvl w:val="0"/>
                <w:numId w:val="14"/>
              </w:numPr>
              <w:spacing w:line="360" w:lineRule="auto"/>
              <w:rPr>
                <w:rFonts w:eastAsia="Times New Roman"/>
                <w:lang w:val="de-DE"/>
              </w:rPr>
            </w:pPr>
            <w:r w:rsidRPr="00895820">
              <w:rPr>
                <w:rFonts w:eastAsia="Times New Roman"/>
                <w:lang w:val="de-DE"/>
              </w:rPr>
              <w:lastRenderedPageBreak/>
              <w:t xml:space="preserve">Klicken Sie nun </w:t>
            </w:r>
            <w:r w:rsidR="00895820" w:rsidRPr="00895820">
              <w:rPr>
                <w:rFonts w:eastAsia="Times New Roman"/>
                <w:lang w:val="de-DE"/>
              </w:rPr>
              <w:t xml:space="preserve">auf das </w:t>
            </w:r>
            <w:r w:rsidR="00491C87">
              <w:rPr>
                <w:rFonts w:eastAsia="Times New Roman"/>
                <w:lang w:val="de-DE"/>
              </w:rPr>
              <w:t>erste Viertel</w:t>
            </w:r>
            <w:r w:rsidR="00895820" w:rsidRPr="00895820">
              <w:rPr>
                <w:rFonts w:eastAsia="Times New Roman"/>
                <w:lang w:val="de-DE"/>
              </w:rPr>
              <w:t xml:space="preserve"> der linken Seite der diagonalen Linie, sodass ein Kreis ang</w:t>
            </w:r>
            <w:r w:rsidR="00491C87">
              <w:rPr>
                <w:rFonts w:eastAsia="Times New Roman"/>
                <w:lang w:val="de-DE"/>
              </w:rPr>
              <w:t>e</w:t>
            </w:r>
            <w:r w:rsidR="00895820" w:rsidRPr="00895820">
              <w:rPr>
                <w:rFonts w:eastAsia="Times New Roman"/>
                <w:lang w:val="de-DE"/>
              </w:rPr>
              <w:t xml:space="preserve">zeigt wird. Ziehen Sie dann diesen Punkt bis ganz nach unten. </w:t>
            </w:r>
          </w:p>
        </w:tc>
      </w:tr>
      <w:tr w:rsidR="00C33091" w14:paraId="7C88A5D2" w14:textId="77777777" w:rsidTr="00C33091">
        <w:tc>
          <w:tcPr>
            <w:tcW w:w="9016" w:type="dxa"/>
          </w:tcPr>
          <w:p w14:paraId="6A6695AB" w14:textId="29EA8F30" w:rsidR="00C33091" w:rsidRDefault="00A3110F" w:rsidP="00C86D2C">
            <w:pPr>
              <w:spacing w:line="360" w:lineRule="auto"/>
              <w:jc w:val="center"/>
              <w:rPr>
                <w:lang w:val="en-GB"/>
              </w:rPr>
            </w:pPr>
            <w:r>
              <w:rPr>
                <w:noProof/>
              </w:rPr>
              <w:drawing>
                <wp:inline distT="0" distB="0" distL="0" distR="0" wp14:anchorId="2683F0DE" wp14:editId="275A9000">
                  <wp:extent cx="4979035" cy="2057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19-02-19 20.21.23.png"/>
                          <pic:cNvPicPr/>
                        </pic:nvPicPr>
                        <pic:blipFill>
                          <a:blip r:embed="rId33">
                            <a:extLst>
                              <a:ext uri="{28A0092B-C50C-407E-A947-70E740481C1C}">
                                <a14:useLocalDpi xmlns:a14="http://schemas.microsoft.com/office/drawing/2010/main" val="0"/>
                              </a:ext>
                            </a:extLst>
                          </a:blip>
                          <a:stretch>
                            <a:fillRect/>
                          </a:stretch>
                        </pic:blipFill>
                        <pic:spPr>
                          <a:xfrm>
                            <a:off x="0" y="0"/>
                            <a:ext cx="4979035" cy="2057400"/>
                          </a:xfrm>
                          <a:prstGeom prst="rect">
                            <a:avLst/>
                          </a:prstGeom>
                        </pic:spPr>
                      </pic:pic>
                    </a:graphicData>
                  </a:graphic>
                </wp:inline>
              </w:drawing>
            </w:r>
          </w:p>
        </w:tc>
      </w:tr>
      <w:tr w:rsidR="00C33091" w:rsidRPr="00895820" w14:paraId="58E9D03E" w14:textId="77777777" w:rsidTr="00C33091">
        <w:tc>
          <w:tcPr>
            <w:tcW w:w="9016" w:type="dxa"/>
          </w:tcPr>
          <w:p w14:paraId="214E6E4A" w14:textId="5C647B0D" w:rsidR="00C33091" w:rsidRPr="00895820" w:rsidRDefault="00895820" w:rsidP="0072304F">
            <w:pPr>
              <w:pStyle w:val="ListParagraph"/>
              <w:numPr>
                <w:ilvl w:val="0"/>
                <w:numId w:val="14"/>
              </w:numPr>
              <w:spacing w:line="360" w:lineRule="auto"/>
              <w:rPr>
                <w:lang w:val="de-AT"/>
              </w:rPr>
            </w:pPr>
            <w:r w:rsidRPr="00895820">
              <w:rPr>
                <w:rFonts w:eastAsia="Times New Roman"/>
                <w:lang w:val="de-AT"/>
              </w:rPr>
              <w:t xml:space="preserve">Nun beginnt der Videoclip schwarz und dann wird langsam das Bild eingeblendet. </w:t>
            </w:r>
          </w:p>
        </w:tc>
      </w:tr>
    </w:tbl>
    <w:p w14:paraId="1A9690B9" w14:textId="7B16A67E" w:rsidR="00ED0261" w:rsidRPr="00895820" w:rsidRDefault="00ED0261" w:rsidP="00BB2702">
      <w:pPr>
        <w:spacing w:line="360" w:lineRule="auto"/>
        <w:rPr>
          <w:lang w:val="de-AT"/>
        </w:rPr>
      </w:pPr>
    </w:p>
    <w:tbl>
      <w:tblPr>
        <w:tblStyle w:val="TableGrid"/>
        <w:tblW w:w="0" w:type="auto"/>
        <w:tblLook w:val="04A0" w:firstRow="1" w:lastRow="0" w:firstColumn="1" w:lastColumn="0" w:noHBand="0" w:noVBand="1"/>
      </w:tblPr>
      <w:tblGrid>
        <w:gridCol w:w="9016"/>
      </w:tblGrid>
      <w:tr w:rsidR="00C33091" w14:paraId="0D38BCE9" w14:textId="77777777" w:rsidTr="00C33091">
        <w:tc>
          <w:tcPr>
            <w:tcW w:w="9016" w:type="dxa"/>
          </w:tcPr>
          <w:p w14:paraId="1706C642" w14:textId="79F08E97" w:rsidR="00895820" w:rsidRPr="00895820" w:rsidRDefault="00895820" w:rsidP="00895820">
            <w:pPr>
              <w:pStyle w:val="ListParagraph"/>
              <w:numPr>
                <w:ilvl w:val="0"/>
                <w:numId w:val="14"/>
              </w:numPr>
              <w:spacing w:line="360" w:lineRule="auto"/>
              <w:rPr>
                <w:rFonts w:eastAsia="Times New Roman"/>
                <w:lang w:val="de-AT"/>
              </w:rPr>
            </w:pPr>
            <w:r w:rsidRPr="00895820">
              <w:rPr>
                <w:rFonts w:eastAsia="Times New Roman"/>
                <w:lang w:val="de-AT"/>
              </w:rPr>
              <w:t>Sie können in verschiedenen Bereichen auf die diagonal</w:t>
            </w:r>
            <w:r>
              <w:rPr>
                <w:rFonts w:eastAsia="Times New Roman"/>
                <w:lang w:val="de-AT"/>
              </w:rPr>
              <w:t>e</w:t>
            </w:r>
            <w:r w:rsidRPr="00895820">
              <w:rPr>
                <w:rFonts w:eastAsia="Times New Roman"/>
                <w:lang w:val="de-AT"/>
              </w:rPr>
              <w:t xml:space="preserve"> Linie klicken. Dann können Sie die diagonal</w:t>
            </w:r>
            <w:r>
              <w:rPr>
                <w:rFonts w:eastAsia="Times New Roman"/>
                <w:lang w:val="de-AT"/>
              </w:rPr>
              <w:t>e</w:t>
            </w:r>
            <w:r w:rsidRPr="00895820">
              <w:rPr>
                <w:rFonts w:eastAsia="Times New Roman"/>
                <w:lang w:val="de-AT"/>
              </w:rPr>
              <w:t xml:space="preserve"> Linie anklicken und die Linie und die Endpunkte verändern, sodass sie verändern können wann, wo und wie das schwarze Feld ein-</w:t>
            </w:r>
            <w:r>
              <w:rPr>
                <w:rFonts w:eastAsia="Times New Roman"/>
                <w:lang w:val="de-AT"/>
              </w:rPr>
              <w:t xml:space="preserve"> bzw. ausgeblendet werden soll. </w:t>
            </w:r>
            <w:r w:rsidRPr="00895820">
              <w:rPr>
                <w:rFonts w:eastAsia="Times New Roman"/>
                <w:lang w:val="de-AT"/>
              </w:rPr>
              <w:t xml:space="preserve"> </w:t>
            </w:r>
          </w:p>
          <w:p w14:paraId="50EF73C2" w14:textId="4A20AD51" w:rsidR="00C33091" w:rsidRPr="00646545" w:rsidRDefault="00895820" w:rsidP="00895820">
            <w:pPr>
              <w:pStyle w:val="ListParagraph"/>
              <w:numPr>
                <w:ilvl w:val="0"/>
                <w:numId w:val="14"/>
              </w:numPr>
              <w:spacing w:line="360" w:lineRule="auto"/>
              <w:rPr>
                <w:rFonts w:eastAsia="Times New Roman"/>
              </w:rPr>
            </w:pPr>
            <w:r w:rsidRPr="00895820">
              <w:rPr>
                <w:rFonts w:eastAsia="Times New Roman"/>
                <w:lang w:val="de-AT"/>
              </w:rPr>
              <w:t xml:space="preserve">Wenn Sie möchten, dass der Videoclip am Ende wieder schwarz werden soll, dann geben Sie einfach noch </w:t>
            </w:r>
            <w:r>
              <w:rPr>
                <w:rFonts w:eastAsia="Times New Roman"/>
                <w:lang w:val="de-AT"/>
              </w:rPr>
              <w:t xml:space="preserve">einen Spezialeffekt zu diesem Videoclip am Ende hinzu. </w:t>
            </w:r>
            <w:r w:rsidRPr="00491C87">
              <w:rPr>
                <w:rFonts w:eastAsia="Times New Roman"/>
                <w:lang w:val="de-DE"/>
              </w:rPr>
              <w:t xml:space="preserve">Ein neues Kontrollfeld wird erscheinen. Sie müssen </w:t>
            </w:r>
            <w:r w:rsidR="000B123B">
              <w:rPr>
                <w:rFonts w:eastAsia="Times New Roman"/>
                <w:lang w:val="de-DE"/>
              </w:rPr>
              <w:t xml:space="preserve">nun </w:t>
            </w:r>
            <w:r w:rsidRPr="00491C87">
              <w:rPr>
                <w:rFonts w:eastAsia="Times New Roman"/>
                <w:lang w:val="de-DE"/>
              </w:rPr>
              <w:t>nur die Schritte oben wiederholen.</w:t>
            </w:r>
          </w:p>
        </w:tc>
      </w:tr>
      <w:tr w:rsidR="00C33091" w14:paraId="1560167B" w14:textId="77777777" w:rsidTr="00C33091">
        <w:tc>
          <w:tcPr>
            <w:tcW w:w="9016" w:type="dxa"/>
          </w:tcPr>
          <w:p w14:paraId="54B3EB8B" w14:textId="42032072" w:rsidR="00C33091" w:rsidRDefault="00C86D2C" w:rsidP="00C86D2C">
            <w:pPr>
              <w:spacing w:line="360" w:lineRule="auto"/>
              <w:jc w:val="center"/>
              <w:rPr>
                <w:rFonts w:asciiTheme="minorHAnsi" w:eastAsia="Times New Roman" w:hAnsiTheme="minorHAnsi"/>
                <w:lang w:val="en-GB"/>
              </w:rPr>
            </w:pPr>
            <w:r>
              <w:rPr>
                <w:rFonts w:asciiTheme="minorHAnsi" w:eastAsia="Times New Roman" w:hAnsiTheme="minorHAnsi"/>
                <w:noProof/>
              </w:rPr>
              <w:drawing>
                <wp:inline distT="0" distB="0" distL="0" distR="0" wp14:anchorId="0D0082E5" wp14:editId="5569F15D">
                  <wp:extent cx="3246120" cy="274320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19-02-19 20.24.06.png"/>
                          <pic:cNvPicPr/>
                        </pic:nvPicPr>
                        <pic:blipFill>
                          <a:blip r:embed="rId34">
                            <a:extLst>
                              <a:ext uri="{28A0092B-C50C-407E-A947-70E740481C1C}">
                                <a14:useLocalDpi xmlns:a14="http://schemas.microsoft.com/office/drawing/2010/main" val="0"/>
                              </a:ext>
                            </a:extLst>
                          </a:blip>
                          <a:stretch>
                            <a:fillRect/>
                          </a:stretch>
                        </pic:blipFill>
                        <pic:spPr>
                          <a:xfrm>
                            <a:off x="0" y="0"/>
                            <a:ext cx="3246120" cy="2743200"/>
                          </a:xfrm>
                          <a:prstGeom prst="rect">
                            <a:avLst/>
                          </a:prstGeom>
                        </pic:spPr>
                      </pic:pic>
                    </a:graphicData>
                  </a:graphic>
                </wp:inline>
              </w:drawing>
            </w:r>
          </w:p>
        </w:tc>
      </w:tr>
      <w:tr w:rsidR="00C33091" w:rsidRPr="00895820" w14:paraId="36CFFA0F" w14:textId="77777777" w:rsidTr="00C33091">
        <w:tc>
          <w:tcPr>
            <w:tcW w:w="9016" w:type="dxa"/>
          </w:tcPr>
          <w:p w14:paraId="224B1E23" w14:textId="527AC8FE" w:rsidR="00C33091" w:rsidRPr="00895820" w:rsidRDefault="00895820" w:rsidP="00646545">
            <w:pPr>
              <w:pStyle w:val="ListParagraph"/>
              <w:numPr>
                <w:ilvl w:val="0"/>
                <w:numId w:val="15"/>
              </w:numPr>
              <w:spacing w:line="360" w:lineRule="auto"/>
              <w:rPr>
                <w:rFonts w:eastAsia="Times New Roman"/>
                <w:lang w:val="de-AT"/>
              </w:rPr>
            </w:pPr>
            <w:r w:rsidRPr="00895820">
              <w:rPr>
                <w:rFonts w:eastAsia="Times New Roman"/>
                <w:lang w:val="de-AT"/>
              </w:rPr>
              <w:t xml:space="preserve">In dieser Grafik sehen Sie wie der Videoclip am Anfang eingeblendet und am Ende ausgeblendet wird. </w:t>
            </w:r>
          </w:p>
        </w:tc>
      </w:tr>
    </w:tbl>
    <w:p w14:paraId="5ABF0A57" w14:textId="77777777" w:rsidR="00895820" w:rsidRPr="006B5F0D" w:rsidRDefault="00895820" w:rsidP="009F1C59">
      <w:pPr>
        <w:spacing w:line="360" w:lineRule="auto"/>
        <w:rPr>
          <w:rFonts w:asciiTheme="minorHAnsi" w:eastAsia="Times New Roman" w:hAnsiTheme="minorHAnsi"/>
          <w:b/>
          <w:color w:val="00B050"/>
        </w:rPr>
      </w:pPr>
    </w:p>
    <w:p w14:paraId="285D70D6" w14:textId="6DF7E953" w:rsidR="007B13B8" w:rsidRPr="00895820" w:rsidRDefault="00895820" w:rsidP="009F1C59">
      <w:pPr>
        <w:spacing w:line="360" w:lineRule="auto"/>
        <w:rPr>
          <w:rFonts w:asciiTheme="minorHAnsi" w:eastAsia="Times New Roman" w:hAnsiTheme="minorHAnsi"/>
          <w:b/>
          <w:color w:val="00B050"/>
          <w:lang w:val="de-DE"/>
        </w:rPr>
      </w:pPr>
      <w:r w:rsidRPr="00895820">
        <w:rPr>
          <w:rFonts w:asciiTheme="minorHAnsi" w:eastAsia="Times New Roman" w:hAnsiTheme="minorHAnsi"/>
          <w:b/>
          <w:color w:val="00B050"/>
          <w:lang w:val="de-DE"/>
        </w:rPr>
        <w:t>Ton und Musik hinzufügen</w:t>
      </w:r>
    </w:p>
    <w:tbl>
      <w:tblPr>
        <w:tblStyle w:val="TableGrid"/>
        <w:tblW w:w="0" w:type="auto"/>
        <w:tblLook w:val="04A0" w:firstRow="1" w:lastRow="0" w:firstColumn="1" w:lastColumn="0" w:noHBand="0" w:noVBand="1"/>
      </w:tblPr>
      <w:tblGrid>
        <w:gridCol w:w="9016"/>
      </w:tblGrid>
      <w:tr w:rsidR="00C33091" w:rsidRPr="005B7876" w14:paraId="0AE2DFF8" w14:textId="77777777" w:rsidTr="00C33091">
        <w:tc>
          <w:tcPr>
            <w:tcW w:w="9016" w:type="dxa"/>
          </w:tcPr>
          <w:p w14:paraId="6ABB96AA" w14:textId="1741F111" w:rsidR="00C33091" w:rsidRPr="00895820" w:rsidRDefault="00895820" w:rsidP="00C33091">
            <w:pPr>
              <w:spacing w:line="360" w:lineRule="auto"/>
              <w:rPr>
                <w:rFonts w:asciiTheme="minorHAnsi" w:hAnsiTheme="minorHAnsi"/>
                <w:lang w:val="de-DE"/>
              </w:rPr>
            </w:pPr>
            <w:r w:rsidRPr="00895820">
              <w:rPr>
                <w:rFonts w:asciiTheme="minorHAnsi" w:hAnsiTheme="minorHAnsi"/>
                <w:b/>
                <w:lang w:val="de-DE"/>
              </w:rPr>
              <w:t>Ton und Musik hinzufügen</w:t>
            </w:r>
          </w:p>
          <w:p w14:paraId="398FEE72" w14:textId="368A006E" w:rsidR="00C33091" w:rsidRPr="00895820" w:rsidRDefault="00895820" w:rsidP="004274AC">
            <w:pPr>
              <w:spacing w:line="360" w:lineRule="auto"/>
              <w:jc w:val="both"/>
              <w:rPr>
                <w:rFonts w:asciiTheme="minorHAnsi" w:hAnsiTheme="minorHAnsi"/>
                <w:sz w:val="22"/>
                <w:szCs w:val="22"/>
                <w:lang w:val="de-DE"/>
              </w:rPr>
            </w:pPr>
            <w:r>
              <w:rPr>
                <w:rFonts w:asciiTheme="minorHAnsi" w:hAnsiTheme="minorHAnsi"/>
                <w:sz w:val="22"/>
                <w:szCs w:val="22"/>
                <w:lang w:val="de-DE"/>
              </w:rPr>
              <w:t xml:space="preserve">So wie Sie vorhin Videos hinzugefügt haben, können Sie auch Ton und Musik hinzufügen. </w:t>
            </w:r>
            <w:r w:rsidRPr="00895820">
              <w:rPr>
                <w:rFonts w:asciiTheme="minorHAnsi" w:hAnsiTheme="minorHAnsi"/>
                <w:sz w:val="22"/>
                <w:szCs w:val="22"/>
                <w:lang w:val="de-AT"/>
              </w:rPr>
              <w:t>Wenn Sie schon Ton ihn Ihrem Video eingebettet haben, können Sie auch nur Musik hinzuf</w:t>
            </w:r>
            <w:r>
              <w:rPr>
                <w:rFonts w:asciiTheme="minorHAnsi" w:hAnsiTheme="minorHAnsi"/>
                <w:sz w:val="22"/>
                <w:szCs w:val="22"/>
                <w:lang w:val="de-AT"/>
              </w:rPr>
              <w:t>ügen:</w:t>
            </w:r>
          </w:p>
          <w:p w14:paraId="17D8FE66" w14:textId="48F47A80" w:rsidR="004274AC" w:rsidRPr="008A19AF" w:rsidRDefault="008A19AF" w:rsidP="00C075D0">
            <w:pPr>
              <w:pStyle w:val="ListParagraph"/>
              <w:numPr>
                <w:ilvl w:val="0"/>
                <w:numId w:val="15"/>
              </w:numPr>
              <w:spacing w:line="360" w:lineRule="auto"/>
              <w:jc w:val="both"/>
              <w:rPr>
                <w:lang w:val="de-DE"/>
              </w:rPr>
            </w:pPr>
            <w:r w:rsidRPr="008A19AF">
              <w:rPr>
                <w:lang w:val="de-DE"/>
              </w:rPr>
              <w:t>Gehen Sie auf das „Protokollfeld” in der Mitte oben und klicken Sie auf „Orte” um die Ton- und Musik</w:t>
            </w:r>
            <w:r>
              <w:rPr>
                <w:lang w:val="de-DE"/>
              </w:rPr>
              <w:t xml:space="preserve">dateien zu finden. </w:t>
            </w:r>
            <w:r w:rsidRPr="008A19AF">
              <w:rPr>
                <w:lang w:val="de-DE"/>
              </w:rPr>
              <w:t xml:space="preserve">  </w:t>
            </w:r>
          </w:p>
          <w:p w14:paraId="61BB5A76" w14:textId="0DD29CD8" w:rsidR="00C33091" w:rsidRPr="00491C87" w:rsidRDefault="008A19AF" w:rsidP="00C075D0">
            <w:pPr>
              <w:pStyle w:val="ListParagraph"/>
              <w:numPr>
                <w:ilvl w:val="0"/>
                <w:numId w:val="15"/>
              </w:numPr>
              <w:spacing w:line="360" w:lineRule="auto"/>
              <w:jc w:val="both"/>
              <w:rPr>
                <w:lang w:val="de-DE"/>
              </w:rPr>
            </w:pPr>
            <w:r w:rsidRPr="008A19AF">
              <w:rPr>
                <w:lang w:val="de-AT"/>
              </w:rPr>
              <w:t xml:space="preserve">Mit einem Doppelklick auf jede Datei können Sie Dateien importieren. </w:t>
            </w:r>
            <w:r w:rsidRPr="00491C87">
              <w:rPr>
                <w:lang w:val="de-DE"/>
              </w:rPr>
              <w:t xml:space="preserve">Neben diesen Dateien wird dann „importiert” geschrieben sein. </w:t>
            </w:r>
          </w:p>
          <w:p w14:paraId="5B0FEF5F" w14:textId="176DE78C" w:rsidR="004274AC" w:rsidRPr="006B5F0D" w:rsidRDefault="008A19AF" w:rsidP="00C075D0">
            <w:pPr>
              <w:pStyle w:val="ListParagraph"/>
              <w:numPr>
                <w:ilvl w:val="0"/>
                <w:numId w:val="15"/>
              </w:numPr>
              <w:spacing w:line="360" w:lineRule="auto"/>
              <w:jc w:val="both"/>
              <w:rPr>
                <w:lang w:val="de-AT"/>
              </w:rPr>
            </w:pPr>
            <w:r w:rsidRPr="008A19AF">
              <w:rPr>
                <w:lang w:val="de-AT"/>
              </w:rPr>
              <w:t xml:space="preserve">Gehen Sie auf das „Bearbeitungsfeld”. Dort wird schon Platz sein um die Audiodateien „A1” und „A2” hinzuzufügen, wenn Sie noch keinen Ton in Ihrem Video eingebettet haben. </w:t>
            </w:r>
          </w:p>
          <w:p w14:paraId="6E7A023A" w14:textId="184A9610" w:rsidR="004274AC" w:rsidRPr="008A19AF" w:rsidRDefault="008A19AF" w:rsidP="00C075D0">
            <w:pPr>
              <w:pStyle w:val="ListParagraph"/>
              <w:numPr>
                <w:ilvl w:val="0"/>
                <w:numId w:val="15"/>
              </w:numPr>
              <w:spacing w:line="360" w:lineRule="auto"/>
              <w:jc w:val="both"/>
              <w:rPr>
                <w:lang w:val="en-US"/>
              </w:rPr>
            </w:pPr>
            <w:r w:rsidRPr="008A19AF">
              <w:rPr>
                <w:lang w:val="de-AT"/>
              </w:rPr>
              <w:t xml:space="preserve">Sollten Sie schon Ton im Video eingebettet haben, dann fügen Sie weitere Spuren hinzu, z.B. Spur „A3” oder „A4”.  </w:t>
            </w:r>
          </w:p>
          <w:p w14:paraId="17C12578" w14:textId="77777777" w:rsidR="008A19AF" w:rsidRPr="008A19AF" w:rsidRDefault="008A19AF" w:rsidP="008A19AF">
            <w:pPr>
              <w:pStyle w:val="ListParagraph"/>
              <w:numPr>
                <w:ilvl w:val="0"/>
                <w:numId w:val="15"/>
              </w:numPr>
              <w:spacing w:line="360" w:lineRule="auto"/>
              <w:jc w:val="both"/>
              <w:rPr>
                <w:lang w:val="de-DE"/>
              </w:rPr>
            </w:pPr>
            <w:r w:rsidRPr="008A19AF">
              <w:rPr>
                <w:lang w:val="de-AT"/>
              </w:rPr>
              <w:t xml:space="preserve">Um weitere Spuren hinzuzufügen, klicken Sie mit einem Rechtsklick links auf die Zeitleiste, gehen Sie auf „Spuren”, dann „Ton hinzufügen” oder „Video hinzufügen”. </w:t>
            </w:r>
          </w:p>
          <w:p w14:paraId="507DF312" w14:textId="2256FCAE" w:rsidR="00C33091" w:rsidRPr="008A19AF" w:rsidRDefault="008A19AF" w:rsidP="008A19AF">
            <w:pPr>
              <w:pStyle w:val="ListParagraph"/>
              <w:numPr>
                <w:ilvl w:val="0"/>
                <w:numId w:val="15"/>
              </w:numPr>
              <w:spacing w:line="360" w:lineRule="auto"/>
              <w:jc w:val="both"/>
              <w:rPr>
                <w:lang w:val="de-AT"/>
              </w:rPr>
            </w:pPr>
            <w:r w:rsidRPr="008A19AF">
              <w:rPr>
                <w:lang w:val="de-AT"/>
              </w:rPr>
              <w:t xml:space="preserve">Sobald Sie weitere Tonspuren hinzugefügt haben, können Sie die Tonspuren </w:t>
            </w:r>
            <w:r w:rsidR="000B123B">
              <w:rPr>
                <w:lang w:val="de-AT"/>
              </w:rPr>
              <w:t xml:space="preserve">so </w:t>
            </w:r>
            <w:r w:rsidRPr="008A19AF">
              <w:rPr>
                <w:lang w:val="de-AT"/>
              </w:rPr>
              <w:t xml:space="preserve">kürzen wie Sie möchten. </w:t>
            </w:r>
          </w:p>
        </w:tc>
      </w:tr>
    </w:tbl>
    <w:p w14:paraId="2250C6AB" w14:textId="65C7FB13" w:rsidR="00B031EA" w:rsidRPr="008A19AF" w:rsidRDefault="00B031EA" w:rsidP="009F1C59">
      <w:pPr>
        <w:spacing w:line="360" w:lineRule="auto"/>
        <w:rPr>
          <w:rFonts w:eastAsia="Times New Roman"/>
          <w:lang w:val="de-AT"/>
        </w:rPr>
      </w:pPr>
    </w:p>
    <w:p w14:paraId="43F7F765" w14:textId="4F70AE75" w:rsidR="00C075D0" w:rsidRPr="00491C87" w:rsidRDefault="00AA4F3B" w:rsidP="009F1C59">
      <w:pPr>
        <w:spacing w:line="360" w:lineRule="auto"/>
        <w:rPr>
          <w:rFonts w:asciiTheme="minorHAnsi" w:eastAsia="Times New Roman" w:hAnsiTheme="minorHAnsi" w:cstheme="minorHAnsi"/>
          <w:b/>
          <w:color w:val="00B050"/>
          <w:lang w:val="de-DE"/>
        </w:rPr>
      </w:pPr>
      <w:r w:rsidRPr="00491C87">
        <w:rPr>
          <w:rFonts w:asciiTheme="minorHAnsi" w:eastAsia="Times New Roman" w:hAnsiTheme="minorHAnsi" w:cstheme="minorHAnsi"/>
          <w:b/>
          <w:color w:val="00B050"/>
          <w:lang w:val="de-DE"/>
        </w:rPr>
        <w:t>Ton mischen</w:t>
      </w:r>
    </w:p>
    <w:tbl>
      <w:tblPr>
        <w:tblStyle w:val="TableGrid"/>
        <w:tblW w:w="0" w:type="auto"/>
        <w:tblLook w:val="04A0" w:firstRow="1" w:lastRow="0" w:firstColumn="1" w:lastColumn="0" w:noHBand="0" w:noVBand="1"/>
      </w:tblPr>
      <w:tblGrid>
        <w:gridCol w:w="9016"/>
      </w:tblGrid>
      <w:tr w:rsidR="00C33091" w:rsidRPr="00491C87" w14:paraId="49B47B22" w14:textId="77777777" w:rsidTr="00C33091">
        <w:tc>
          <w:tcPr>
            <w:tcW w:w="9016" w:type="dxa"/>
          </w:tcPr>
          <w:p w14:paraId="6B2B746F" w14:textId="4FCFF230" w:rsidR="00C33091" w:rsidRPr="00491C87" w:rsidRDefault="00AA4F3B" w:rsidP="00C33091">
            <w:pPr>
              <w:spacing w:line="360" w:lineRule="auto"/>
              <w:rPr>
                <w:rFonts w:asciiTheme="minorHAnsi" w:hAnsiTheme="minorHAnsi"/>
                <w:lang w:val="de-DE"/>
              </w:rPr>
            </w:pPr>
            <w:r w:rsidRPr="00491C87">
              <w:rPr>
                <w:rFonts w:asciiTheme="minorHAnsi" w:hAnsiTheme="minorHAnsi"/>
                <w:b/>
                <w:lang w:val="de-DE"/>
              </w:rPr>
              <w:t>Ton mischen</w:t>
            </w:r>
          </w:p>
          <w:p w14:paraId="3C9DD9B2" w14:textId="63103AD0" w:rsidR="00491C87" w:rsidRPr="00491C87" w:rsidRDefault="002E7332" w:rsidP="00491C87">
            <w:pPr>
              <w:pStyle w:val="ListParagraph"/>
              <w:numPr>
                <w:ilvl w:val="0"/>
                <w:numId w:val="16"/>
              </w:numPr>
              <w:spacing w:line="360" w:lineRule="auto"/>
              <w:rPr>
                <w:lang w:val="de-DE"/>
              </w:rPr>
            </w:pPr>
            <w:r w:rsidRPr="00491C87">
              <w:rPr>
                <w:lang w:val="de-DE"/>
              </w:rPr>
              <w:t xml:space="preserve">Um Ton zu mischen, gehen Sie auf das Feld </w:t>
            </w:r>
            <w:r w:rsidR="00491C87" w:rsidRPr="00491C87">
              <w:rPr>
                <w:lang w:val="de-DE"/>
              </w:rPr>
              <w:t>„</w:t>
            </w:r>
            <w:r w:rsidRPr="00491C87">
              <w:rPr>
                <w:lang w:val="de-DE"/>
              </w:rPr>
              <w:t>Ton</w:t>
            </w:r>
            <w:r w:rsidR="00491C87" w:rsidRPr="00491C87">
              <w:rPr>
                <w:lang w:val="de-DE"/>
              </w:rPr>
              <w:t xml:space="preserve">“, das sich oben in der Mitte des Fensters befindet. </w:t>
            </w:r>
            <w:r w:rsidRPr="00491C87">
              <w:rPr>
                <w:lang w:val="de-DE"/>
              </w:rPr>
              <w:t xml:space="preserve"> </w:t>
            </w:r>
          </w:p>
          <w:p w14:paraId="314F491C" w14:textId="0C53AD65" w:rsidR="00C33091" w:rsidRPr="00491C87" w:rsidRDefault="00491C87" w:rsidP="00491C87">
            <w:pPr>
              <w:pStyle w:val="ListParagraph"/>
              <w:numPr>
                <w:ilvl w:val="0"/>
                <w:numId w:val="16"/>
              </w:numPr>
              <w:spacing w:line="360" w:lineRule="auto"/>
              <w:rPr>
                <w:lang w:val="de-DE"/>
              </w:rPr>
            </w:pPr>
            <w:r w:rsidRPr="00491C87">
              <w:rPr>
                <w:lang w:val="de-DE"/>
              </w:rPr>
              <w:t xml:space="preserve">Sie sollten nun alle Tondateien in der Zeitleiste sehen. Die Videospuren sind jetzt verkleinert dargestellt. </w:t>
            </w:r>
          </w:p>
        </w:tc>
      </w:tr>
      <w:tr w:rsidR="00C33091" w14:paraId="7B95D727" w14:textId="77777777" w:rsidTr="00C33091">
        <w:tc>
          <w:tcPr>
            <w:tcW w:w="9016" w:type="dxa"/>
          </w:tcPr>
          <w:p w14:paraId="2BE49787" w14:textId="2F6E5EE5" w:rsidR="00C33091" w:rsidRDefault="00C33091" w:rsidP="00C86D2C">
            <w:pPr>
              <w:spacing w:line="360" w:lineRule="auto"/>
              <w:jc w:val="center"/>
              <w:rPr>
                <w:rFonts w:eastAsia="Times New Roman"/>
                <w:lang w:val="en-GB"/>
              </w:rPr>
            </w:pPr>
            <w:r w:rsidRPr="00184436">
              <w:rPr>
                <w:noProof/>
              </w:rPr>
              <w:lastRenderedPageBreak/>
              <w:drawing>
                <wp:inline distT="0" distB="0" distL="0" distR="0" wp14:anchorId="383B3455" wp14:editId="5253831C">
                  <wp:extent cx="5194935" cy="2569210"/>
                  <wp:effectExtent l="0" t="0" r="1206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9-02-18 22.23.1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95451" cy="2569465"/>
                          </a:xfrm>
                          <a:prstGeom prst="rect">
                            <a:avLst/>
                          </a:prstGeom>
                        </pic:spPr>
                      </pic:pic>
                    </a:graphicData>
                  </a:graphic>
                </wp:inline>
              </w:drawing>
            </w:r>
          </w:p>
        </w:tc>
      </w:tr>
    </w:tbl>
    <w:p w14:paraId="4AD8217C" w14:textId="77777777" w:rsidR="002D1AA4" w:rsidRPr="00184436" w:rsidRDefault="002D1AA4" w:rsidP="00D57B52">
      <w:pPr>
        <w:spacing w:line="360" w:lineRule="auto"/>
        <w:rPr>
          <w:rFonts w:asciiTheme="minorHAnsi" w:eastAsia="Times New Roman" w:hAnsiTheme="minorHAnsi"/>
          <w:lang w:val="en-GB"/>
        </w:rPr>
      </w:pPr>
    </w:p>
    <w:p w14:paraId="0B108764" w14:textId="4026F0EA" w:rsidR="004F2D77" w:rsidRPr="00184436" w:rsidRDefault="004F2D77" w:rsidP="009F1C59">
      <w:pPr>
        <w:spacing w:line="360" w:lineRule="auto"/>
        <w:rPr>
          <w:rFonts w:asciiTheme="minorHAnsi" w:eastAsia="Times New Roman" w:hAnsiTheme="minorHAnsi"/>
          <w:lang w:val="en-GB"/>
        </w:rPr>
      </w:pPr>
    </w:p>
    <w:tbl>
      <w:tblPr>
        <w:tblStyle w:val="TableGrid"/>
        <w:tblW w:w="0" w:type="auto"/>
        <w:tblLook w:val="04A0" w:firstRow="1" w:lastRow="0" w:firstColumn="1" w:lastColumn="0" w:noHBand="0" w:noVBand="1"/>
      </w:tblPr>
      <w:tblGrid>
        <w:gridCol w:w="9016"/>
      </w:tblGrid>
      <w:tr w:rsidR="00C33091" w14:paraId="60B977E7" w14:textId="77777777" w:rsidTr="00C33091">
        <w:tc>
          <w:tcPr>
            <w:tcW w:w="9016" w:type="dxa"/>
          </w:tcPr>
          <w:p w14:paraId="7F2C54BE" w14:textId="4B7B0286" w:rsidR="00C33091" w:rsidRPr="00491C87" w:rsidRDefault="00491C87" w:rsidP="00C075D0">
            <w:pPr>
              <w:pStyle w:val="ListParagraph"/>
              <w:numPr>
                <w:ilvl w:val="0"/>
                <w:numId w:val="17"/>
              </w:numPr>
              <w:spacing w:line="360" w:lineRule="auto"/>
              <w:rPr>
                <w:lang w:val="de-AT"/>
              </w:rPr>
            </w:pPr>
            <w:r w:rsidRPr="00491C87">
              <w:rPr>
                <w:lang w:val="de-AT"/>
              </w:rPr>
              <w:t>Im rechten Eck des Fensters gibt es ein Feld mit Tonreglern. Wenn Sie auf den Medienbetrachter klicken, dann sehen Sie, wie sich die Tonregler auf und ab bewegen, je nachdem wie sich der Ton im Videoclip ver</w:t>
            </w:r>
            <w:r>
              <w:rPr>
                <w:lang w:val="de-AT"/>
              </w:rPr>
              <w:t xml:space="preserve">ändert. </w:t>
            </w:r>
          </w:p>
          <w:p w14:paraId="62BBF91A" w14:textId="7CAF2AE0" w:rsidR="00C33091" w:rsidRPr="00DA5C23" w:rsidRDefault="00491C87" w:rsidP="00C075D0">
            <w:pPr>
              <w:pStyle w:val="ListParagraph"/>
              <w:numPr>
                <w:ilvl w:val="0"/>
                <w:numId w:val="17"/>
              </w:numPr>
              <w:spacing w:line="360" w:lineRule="auto"/>
              <w:rPr>
                <w:lang w:val="de-DE"/>
              </w:rPr>
            </w:pPr>
            <w:r w:rsidRPr="00491C87">
              <w:rPr>
                <w:lang w:val="de-AT"/>
              </w:rPr>
              <w:t>Unter den Tonreglern sehen Sie fünf Namen, die die verschiedenen Tonregler darstellen</w:t>
            </w:r>
            <w:r>
              <w:rPr>
                <w:lang w:val="de-AT"/>
              </w:rPr>
              <w:t xml:space="preserve"> </w:t>
            </w:r>
            <w:r w:rsidRPr="00DA5C23">
              <w:rPr>
                <w:lang w:val="de-DE"/>
              </w:rPr>
              <w:t xml:space="preserve">z.B. „A1“, „A2“, „A3“, „A4“ und „LR“. </w:t>
            </w:r>
          </w:p>
          <w:p w14:paraId="13764F0F" w14:textId="007FFEE2" w:rsidR="00C075D0" w:rsidRPr="00DA5C23" w:rsidRDefault="00491C87" w:rsidP="00C075D0">
            <w:pPr>
              <w:pStyle w:val="ListParagraph"/>
              <w:numPr>
                <w:ilvl w:val="0"/>
                <w:numId w:val="17"/>
              </w:numPr>
              <w:spacing w:line="360" w:lineRule="auto"/>
              <w:rPr>
                <w:lang w:val="de-DE"/>
              </w:rPr>
            </w:pPr>
            <w:r w:rsidRPr="00DA5C23">
              <w:rPr>
                <w:lang w:val="de-DE"/>
              </w:rPr>
              <w:t>Vielleicht erinnern Sie sich, dass „A1“, „A2“, „A3“, „A4“ auch die Namen der Tonspuren im Einstellungsfeld sind.</w:t>
            </w:r>
            <w:r w:rsidR="00DA5C23" w:rsidRPr="00DA5C23">
              <w:rPr>
                <w:lang w:val="de-DE"/>
              </w:rPr>
              <w:t xml:space="preserve"> Die beiden Audiospuren sind identisch. </w:t>
            </w:r>
            <w:r w:rsidRPr="00DA5C23">
              <w:rPr>
                <w:lang w:val="de-DE"/>
              </w:rPr>
              <w:t xml:space="preserve"> </w:t>
            </w:r>
          </w:p>
          <w:p w14:paraId="1E5A3485" w14:textId="6F60A4B9" w:rsidR="00C075D0" w:rsidRPr="00DA5C23" w:rsidRDefault="00DA5C23" w:rsidP="00C075D0">
            <w:pPr>
              <w:pStyle w:val="ListParagraph"/>
              <w:numPr>
                <w:ilvl w:val="0"/>
                <w:numId w:val="17"/>
              </w:numPr>
              <w:spacing w:line="360" w:lineRule="auto"/>
              <w:rPr>
                <w:lang w:val="de-DE"/>
              </w:rPr>
            </w:pPr>
            <w:r w:rsidRPr="00DA5C23">
              <w:rPr>
                <w:lang w:val="de-DE"/>
              </w:rPr>
              <w:t>Sie können nun die Lautstärke verändern, indem Sie in d</w:t>
            </w:r>
            <w:r w:rsidR="000B123B">
              <w:rPr>
                <w:lang w:val="de-DE"/>
              </w:rPr>
              <w:t>ie</w:t>
            </w:r>
            <w:r w:rsidRPr="00DA5C23">
              <w:rPr>
                <w:lang w:val="de-DE"/>
              </w:rPr>
              <w:t xml:space="preserve"> Mitte der zwei blauen Dreiecke</w:t>
            </w:r>
            <w:r w:rsidRPr="00DA5C23">
              <w:rPr>
                <w:noProof/>
                <w:lang w:val="de-DE"/>
              </w:rPr>
              <w:drawing>
                <wp:inline distT="0" distB="0" distL="0" distR="0" wp14:anchorId="46B358C1" wp14:editId="6960CD16">
                  <wp:extent cx="546100" cy="302260"/>
                  <wp:effectExtent l="0" t="0" r="1270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9-02-19 14.51.00.png"/>
                          <pic:cNvPicPr/>
                        </pic:nvPicPr>
                        <pic:blipFill>
                          <a:blip r:embed="rId36">
                            <a:extLst>
                              <a:ext uri="{28A0092B-C50C-407E-A947-70E740481C1C}">
                                <a14:useLocalDpi xmlns:a14="http://schemas.microsoft.com/office/drawing/2010/main" val="0"/>
                              </a:ext>
                            </a:extLst>
                          </a:blip>
                          <a:stretch>
                            <a:fillRect/>
                          </a:stretch>
                        </pic:blipFill>
                        <pic:spPr>
                          <a:xfrm>
                            <a:off x="0" y="0"/>
                            <a:ext cx="546100" cy="302260"/>
                          </a:xfrm>
                          <a:prstGeom prst="rect">
                            <a:avLst/>
                          </a:prstGeom>
                        </pic:spPr>
                      </pic:pic>
                    </a:graphicData>
                  </a:graphic>
                </wp:inline>
              </w:drawing>
            </w:r>
            <w:r w:rsidRPr="00DA5C23">
              <w:rPr>
                <w:lang w:val="de-DE"/>
              </w:rPr>
              <w:t xml:space="preserve"> klicken. Wenn Sie den Ton lauter machen wollen, ziehen Sie die Dreiecke nach oben. Wenn Sie die Dreiecke nach unten ziehen, dann wird der Ton leiser.</w:t>
            </w:r>
          </w:p>
          <w:p w14:paraId="2126DF5B" w14:textId="1EAF23C7" w:rsidR="00C075D0" w:rsidRPr="00DA5C23" w:rsidRDefault="00DA5C23" w:rsidP="00C075D0">
            <w:pPr>
              <w:pStyle w:val="ListParagraph"/>
              <w:numPr>
                <w:ilvl w:val="0"/>
                <w:numId w:val="17"/>
              </w:numPr>
              <w:spacing w:line="360" w:lineRule="auto"/>
              <w:rPr>
                <w:lang w:val="de-DE"/>
              </w:rPr>
            </w:pPr>
            <w:r w:rsidRPr="00DA5C23">
              <w:rPr>
                <w:lang w:val="de-DE"/>
              </w:rPr>
              <w:t xml:space="preserve">Die „LR” spur steht für „links” und „rechts”. Diese Spur stellt alle Tondateien zusammen dar und gibt die totale Lautstärke an.   </w:t>
            </w:r>
          </w:p>
          <w:p w14:paraId="19DE9833" w14:textId="56028C86" w:rsidR="00DA5C23" w:rsidRPr="00DA5C23" w:rsidRDefault="00DA5C23" w:rsidP="00DA5C23">
            <w:pPr>
              <w:pStyle w:val="ListParagraph"/>
              <w:numPr>
                <w:ilvl w:val="0"/>
                <w:numId w:val="17"/>
              </w:numPr>
              <w:spacing w:line="360" w:lineRule="auto"/>
              <w:rPr>
                <w:lang w:val="de-DE"/>
              </w:rPr>
            </w:pPr>
            <w:r w:rsidRPr="00DA5C23">
              <w:rPr>
                <w:lang w:val="de-DE"/>
              </w:rPr>
              <w:t xml:space="preserve">Der Ton kann verändert werden, indem Sie </w:t>
            </w:r>
            <w:r w:rsidR="000B123B">
              <w:rPr>
                <w:lang w:val="de-DE"/>
              </w:rPr>
              <w:t xml:space="preserve">mit dem Cursor </w:t>
            </w:r>
            <w:r w:rsidRPr="00DA5C23">
              <w:rPr>
                <w:lang w:val="de-DE"/>
              </w:rPr>
              <w:t xml:space="preserve">zwischen den blauen Dreiecken nach oben (lauter) oder unten (leiser) ziehen um die Lautstärke zu verändern. </w:t>
            </w:r>
          </w:p>
          <w:p w14:paraId="0110131A" w14:textId="48777504" w:rsidR="00C33091" w:rsidRPr="00DA5C23" w:rsidRDefault="00C075D0" w:rsidP="00DA5C23">
            <w:pPr>
              <w:spacing w:line="360" w:lineRule="auto"/>
              <w:ind w:left="360"/>
              <w:rPr>
                <w:rFonts w:ascii="Calibri" w:hAnsi="Calibri" w:cs="Calibri"/>
                <w:sz w:val="22"/>
                <w:szCs w:val="22"/>
              </w:rPr>
            </w:pPr>
            <w:r w:rsidRPr="00DA5C23">
              <w:rPr>
                <w:rFonts w:ascii="Calibri" w:hAnsi="Calibri" w:cs="Calibri"/>
                <w:sz w:val="22"/>
                <w:szCs w:val="22"/>
                <w:lang w:val="de-DE"/>
              </w:rPr>
              <w:t>(Tip</w:t>
            </w:r>
            <w:r w:rsidR="00DA5C23" w:rsidRPr="00DA5C23">
              <w:rPr>
                <w:rFonts w:ascii="Calibri" w:hAnsi="Calibri" w:cs="Calibri"/>
                <w:sz w:val="22"/>
                <w:szCs w:val="22"/>
                <w:lang w:val="de-DE"/>
              </w:rPr>
              <w:t>p</w:t>
            </w:r>
            <w:r w:rsidRPr="00DA5C23">
              <w:rPr>
                <w:rFonts w:ascii="Calibri" w:hAnsi="Calibri" w:cs="Calibri"/>
                <w:sz w:val="22"/>
                <w:szCs w:val="22"/>
                <w:lang w:val="de-DE"/>
              </w:rPr>
              <w:t xml:space="preserve">: </w:t>
            </w:r>
            <w:r w:rsidR="00DA5C23" w:rsidRPr="00DA5C23">
              <w:rPr>
                <w:rFonts w:ascii="Calibri" w:hAnsi="Calibri" w:cs="Calibri"/>
                <w:sz w:val="22"/>
                <w:szCs w:val="22"/>
                <w:lang w:val="de-DE"/>
              </w:rPr>
              <w:t xml:space="preserve">Sie können die Lautstärke auch einfacher ändern, indem Sie den </w:t>
            </w:r>
            <w:r w:rsidR="00C611EA">
              <w:rPr>
                <w:rFonts w:ascii="Calibri" w:hAnsi="Calibri" w:cs="Calibri"/>
                <w:sz w:val="22"/>
                <w:szCs w:val="22"/>
                <w:lang w:val="de-DE"/>
              </w:rPr>
              <w:t>C</w:t>
            </w:r>
            <w:r w:rsidR="00DA5C23" w:rsidRPr="00DA5C23">
              <w:rPr>
                <w:rFonts w:ascii="Calibri" w:hAnsi="Calibri" w:cs="Calibri"/>
                <w:sz w:val="22"/>
                <w:szCs w:val="22"/>
                <w:lang w:val="de-DE"/>
              </w:rPr>
              <w:t xml:space="preserve">ursor der Maus über die Zeitleiste unten ziehen. Eine weiße, gepunktete Linie erscheint innerhalb jeder Tonspur. Ein kleines, weißes </w:t>
            </w:r>
            <w:r w:rsidR="00C611EA" w:rsidRPr="00DA5C23">
              <w:rPr>
                <w:rFonts w:ascii="Calibri" w:hAnsi="Calibri" w:cs="Calibri"/>
                <w:sz w:val="22"/>
                <w:szCs w:val="22"/>
                <w:lang w:val="de-DE"/>
              </w:rPr>
              <w:t>Quadrat</w:t>
            </w:r>
            <w:r w:rsidR="00DA5C23" w:rsidRPr="00DA5C23">
              <w:rPr>
                <w:rFonts w:ascii="Calibri" w:hAnsi="Calibri" w:cs="Calibri"/>
                <w:sz w:val="22"/>
                <w:szCs w:val="22"/>
                <w:lang w:val="de-DE"/>
              </w:rPr>
              <w:t xml:space="preserve"> erscheint, wenn Sie den </w:t>
            </w:r>
            <w:r w:rsidR="00C611EA">
              <w:rPr>
                <w:rFonts w:ascii="Calibri" w:hAnsi="Calibri" w:cs="Calibri"/>
                <w:sz w:val="22"/>
                <w:szCs w:val="22"/>
                <w:lang w:val="de-DE"/>
              </w:rPr>
              <w:t>C</w:t>
            </w:r>
            <w:r w:rsidR="00DA5C23" w:rsidRPr="00DA5C23">
              <w:rPr>
                <w:rFonts w:ascii="Calibri" w:hAnsi="Calibri" w:cs="Calibri"/>
                <w:sz w:val="22"/>
                <w:szCs w:val="22"/>
                <w:lang w:val="de-DE"/>
              </w:rPr>
              <w:t>ursor über die Spur ziehen).</w:t>
            </w:r>
            <w:r w:rsidR="00DA5C23" w:rsidRPr="00DA5C23">
              <w:rPr>
                <w:rFonts w:ascii="Calibri" w:hAnsi="Calibri" w:cs="Calibri"/>
                <w:sz w:val="22"/>
                <w:szCs w:val="22"/>
                <w:lang w:val="de-AT"/>
              </w:rPr>
              <w:t xml:space="preserve">  </w:t>
            </w:r>
          </w:p>
        </w:tc>
      </w:tr>
      <w:tr w:rsidR="00C33091" w14:paraId="30910256" w14:textId="77777777" w:rsidTr="00C33091">
        <w:tc>
          <w:tcPr>
            <w:tcW w:w="9016" w:type="dxa"/>
          </w:tcPr>
          <w:p w14:paraId="4639C03F" w14:textId="3184165D" w:rsidR="00C33091" w:rsidRDefault="00C33091" w:rsidP="00C86D2C">
            <w:pPr>
              <w:spacing w:line="360" w:lineRule="auto"/>
              <w:jc w:val="center"/>
              <w:rPr>
                <w:rFonts w:asciiTheme="minorHAnsi" w:hAnsiTheme="minorHAnsi"/>
                <w:lang w:val="en-GB"/>
              </w:rPr>
            </w:pPr>
            <w:r w:rsidRPr="00184436">
              <w:rPr>
                <w:noProof/>
              </w:rPr>
              <w:lastRenderedPageBreak/>
              <w:drawing>
                <wp:inline distT="0" distB="0" distL="0" distR="0" wp14:anchorId="335AC228" wp14:editId="3BD7403D">
                  <wp:extent cx="2794000" cy="147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19-02-19 14.58.22.png"/>
                          <pic:cNvPicPr/>
                        </pic:nvPicPr>
                        <pic:blipFill>
                          <a:blip r:embed="rId37">
                            <a:extLst>
                              <a:ext uri="{28A0092B-C50C-407E-A947-70E740481C1C}">
                                <a14:useLocalDpi xmlns:a14="http://schemas.microsoft.com/office/drawing/2010/main" val="0"/>
                              </a:ext>
                            </a:extLst>
                          </a:blip>
                          <a:stretch>
                            <a:fillRect/>
                          </a:stretch>
                        </pic:blipFill>
                        <pic:spPr>
                          <a:xfrm>
                            <a:off x="0" y="0"/>
                            <a:ext cx="2794000" cy="1473200"/>
                          </a:xfrm>
                          <a:prstGeom prst="rect">
                            <a:avLst/>
                          </a:prstGeom>
                        </pic:spPr>
                      </pic:pic>
                    </a:graphicData>
                  </a:graphic>
                </wp:inline>
              </w:drawing>
            </w:r>
          </w:p>
        </w:tc>
      </w:tr>
      <w:tr w:rsidR="00C33091" w14:paraId="7098F728" w14:textId="77777777" w:rsidTr="00C33091">
        <w:tc>
          <w:tcPr>
            <w:tcW w:w="9016" w:type="dxa"/>
          </w:tcPr>
          <w:p w14:paraId="461361BA" w14:textId="65094F2D" w:rsidR="00C33091" w:rsidRPr="001628A0" w:rsidRDefault="00DA5C23" w:rsidP="001628A0">
            <w:pPr>
              <w:pStyle w:val="ListParagraph"/>
              <w:numPr>
                <w:ilvl w:val="0"/>
                <w:numId w:val="18"/>
              </w:numPr>
              <w:spacing w:line="360" w:lineRule="auto"/>
            </w:pPr>
            <w:r w:rsidRPr="00DA5C23">
              <w:rPr>
                <w:lang w:val="de-AT"/>
              </w:rPr>
              <w:t xml:space="preserve">Klicken Sie auf die Mitte der Linie und halten Sie sie </w:t>
            </w:r>
            <w:r>
              <w:rPr>
                <w:lang w:val="de-AT"/>
              </w:rPr>
              <w:t xml:space="preserve">gedrückt. So können Sie die Linie nach oben oder unten verschieben. Diese Linie zeigt die Lautstärke dieser Tonspur an. </w:t>
            </w:r>
          </w:p>
        </w:tc>
      </w:tr>
    </w:tbl>
    <w:p w14:paraId="22779EB3" w14:textId="78810704" w:rsidR="009F1C59" w:rsidRDefault="009F1C59" w:rsidP="009F1C59">
      <w:pPr>
        <w:spacing w:line="360" w:lineRule="auto"/>
        <w:rPr>
          <w:rFonts w:asciiTheme="minorHAnsi" w:hAnsiTheme="minorHAnsi"/>
          <w:lang w:val="en-GB"/>
        </w:rPr>
      </w:pPr>
    </w:p>
    <w:p w14:paraId="08F70D6E" w14:textId="034E3CA8" w:rsidR="001628A0" w:rsidRPr="00C611EA" w:rsidRDefault="00DA5C23" w:rsidP="009F1C59">
      <w:pPr>
        <w:spacing w:line="360" w:lineRule="auto"/>
        <w:rPr>
          <w:rFonts w:asciiTheme="minorHAnsi" w:hAnsiTheme="minorHAnsi"/>
          <w:b/>
          <w:color w:val="00B050"/>
          <w:lang w:val="de-DE"/>
        </w:rPr>
      </w:pPr>
      <w:r w:rsidRPr="00C611EA">
        <w:rPr>
          <w:rFonts w:asciiTheme="minorHAnsi" w:hAnsiTheme="minorHAnsi"/>
          <w:b/>
          <w:color w:val="00B050"/>
          <w:lang w:val="de-DE"/>
        </w:rPr>
        <w:t>Ton ausblenden</w:t>
      </w:r>
    </w:p>
    <w:tbl>
      <w:tblPr>
        <w:tblStyle w:val="TableGrid"/>
        <w:tblW w:w="0" w:type="auto"/>
        <w:tblLook w:val="04A0" w:firstRow="1" w:lastRow="0" w:firstColumn="1" w:lastColumn="0" w:noHBand="0" w:noVBand="1"/>
      </w:tblPr>
      <w:tblGrid>
        <w:gridCol w:w="9016"/>
      </w:tblGrid>
      <w:tr w:rsidR="0018166C" w:rsidRPr="005B7876" w14:paraId="6389F594" w14:textId="77777777" w:rsidTr="0018166C">
        <w:tc>
          <w:tcPr>
            <w:tcW w:w="9016" w:type="dxa"/>
          </w:tcPr>
          <w:p w14:paraId="7DCD8F5F" w14:textId="41BA6714" w:rsidR="0018166C" w:rsidRPr="00C611EA" w:rsidRDefault="00DA5C23" w:rsidP="0018166C">
            <w:pPr>
              <w:spacing w:line="360" w:lineRule="auto"/>
              <w:rPr>
                <w:rFonts w:asciiTheme="minorHAnsi" w:hAnsiTheme="minorHAnsi"/>
                <w:lang w:val="de-DE"/>
              </w:rPr>
            </w:pPr>
            <w:r w:rsidRPr="00C611EA">
              <w:rPr>
                <w:rFonts w:asciiTheme="minorHAnsi" w:hAnsiTheme="minorHAnsi"/>
                <w:b/>
                <w:lang w:val="de-DE"/>
              </w:rPr>
              <w:t>Ton ausblenden</w:t>
            </w:r>
          </w:p>
          <w:p w14:paraId="5202328F" w14:textId="56910C28" w:rsidR="0018166C" w:rsidRPr="00C611EA" w:rsidRDefault="00C611EA" w:rsidP="0018166C">
            <w:pPr>
              <w:spacing w:line="360" w:lineRule="auto"/>
              <w:rPr>
                <w:rFonts w:asciiTheme="minorHAnsi" w:hAnsiTheme="minorHAnsi"/>
                <w:sz w:val="22"/>
                <w:szCs w:val="22"/>
                <w:lang w:val="de-DE"/>
              </w:rPr>
            </w:pPr>
            <w:r w:rsidRPr="00C611EA">
              <w:rPr>
                <w:rFonts w:asciiTheme="minorHAnsi" w:hAnsiTheme="minorHAnsi"/>
                <w:sz w:val="22"/>
                <w:szCs w:val="22"/>
                <w:lang w:val="de-DE"/>
              </w:rPr>
              <w:t xml:space="preserve">Sie können Ton ein- und ausblenden, so wie Sie es vorhin mit dem Video gemacht haben. </w:t>
            </w:r>
          </w:p>
          <w:p w14:paraId="0B3AA2F3" w14:textId="628D47EC" w:rsidR="0018166C" w:rsidRPr="00C611EA" w:rsidRDefault="00C611EA" w:rsidP="00496F39">
            <w:pPr>
              <w:pStyle w:val="ListParagraph"/>
              <w:numPr>
                <w:ilvl w:val="0"/>
                <w:numId w:val="18"/>
              </w:numPr>
              <w:spacing w:line="360" w:lineRule="auto"/>
              <w:rPr>
                <w:lang w:val="de-DE"/>
              </w:rPr>
            </w:pPr>
            <w:r w:rsidRPr="00C611EA">
              <w:rPr>
                <w:lang w:val="de-DE"/>
              </w:rPr>
              <w:t xml:space="preserve">Bewegen Sie den Cursor der Maus über das linke Eck des Tonclips auf der Zeitleiste. Ein kleines Dreieck erscheint. </w:t>
            </w:r>
          </w:p>
        </w:tc>
      </w:tr>
      <w:tr w:rsidR="0018166C" w:rsidRPr="00C611EA" w14:paraId="79169194" w14:textId="77777777" w:rsidTr="0018166C">
        <w:tc>
          <w:tcPr>
            <w:tcW w:w="9016" w:type="dxa"/>
          </w:tcPr>
          <w:p w14:paraId="3E9F1C89" w14:textId="674FAF4D" w:rsidR="0018166C" w:rsidRPr="00C611EA" w:rsidRDefault="0018166C" w:rsidP="00C86D2C">
            <w:pPr>
              <w:spacing w:line="360" w:lineRule="auto"/>
              <w:jc w:val="center"/>
              <w:rPr>
                <w:rFonts w:asciiTheme="minorHAnsi" w:hAnsiTheme="minorHAnsi"/>
                <w:b/>
                <w:lang w:val="de-DE"/>
              </w:rPr>
            </w:pPr>
            <w:r w:rsidRPr="00C611EA">
              <w:rPr>
                <w:noProof/>
                <w:lang w:val="de-DE"/>
              </w:rPr>
              <w:drawing>
                <wp:inline distT="0" distB="0" distL="0" distR="0" wp14:anchorId="7705020C" wp14:editId="162C87D7">
                  <wp:extent cx="48260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19-02-19 15.07.01.png"/>
                          <pic:cNvPicPr/>
                        </pic:nvPicPr>
                        <pic:blipFill>
                          <a:blip r:embed="rId38">
                            <a:extLst>
                              <a:ext uri="{28A0092B-C50C-407E-A947-70E740481C1C}">
                                <a14:useLocalDpi xmlns:a14="http://schemas.microsoft.com/office/drawing/2010/main" val="0"/>
                              </a:ext>
                            </a:extLst>
                          </a:blip>
                          <a:stretch>
                            <a:fillRect/>
                          </a:stretch>
                        </pic:blipFill>
                        <pic:spPr>
                          <a:xfrm>
                            <a:off x="0" y="0"/>
                            <a:ext cx="482600" cy="457200"/>
                          </a:xfrm>
                          <a:prstGeom prst="rect">
                            <a:avLst/>
                          </a:prstGeom>
                        </pic:spPr>
                      </pic:pic>
                    </a:graphicData>
                  </a:graphic>
                </wp:inline>
              </w:drawing>
            </w:r>
          </w:p>
        </w:tc>
      </w:tr>
    </w:tbl>
    <w:p w14:paraId="263F8C14" w14:textId="449AC709" w:rsidR="0018166C" w:rsidRPr="00C611EA" w:rsidRDefault="0018166C" w:rsidP="009F1C59">
      <w:pPr>
        <w:spacing w:line="360" w:lineRule="auto"/>
        <w:rPr>
          <w:lang w:val="de-DE"/>
        </w:rPr>
      </w:pPr>
    </w:p>
    <w:tbl>
      <w:tblPr>
        <w:tblStyle w:val="TableGrid"/>
        <w:tblW w:w="0" w:type="auto"/>
        <w:tblLook w:val="04A0" w:firstRow="1" w:lastRow="0" w:firstColumn="1" w:lastColumn="0" w:noHBand="0" w:noVBand="1"/>
      </w:tblPr>
      <w:tblGrid>
        <w:gridCol w:w="9016"/>
      </w:tblGrid>
      <w:tr w:rsidR="0018166C" w:rsidRPr="00C611EA" w14:paraId="6C10B9B9" w14:textId="77777777" w:rsidTr="0018166C">
        <w:tc>
          <w:tcPr>
            <w:tcW w:w="9016" w:type="dxa"/>
          </w:tcPr>
          <w:p w14:paraId="2F806789" w14:textId="3AD5C859" w:rsidR="0018166C" w:rsidRPr="00C611EA" w:rsidRDefault="00C611EA" w:rsidP="00496F39">
            <w:pPr>
              <w:pStyle w:val="ListParagraph"/>
              <w:numPr>
                <w:ilvl w:val="0"/>
                <w:numId w:val="18"/>
              </w:numPr>
              <w:rPr>
                <w:lang w:val="de-DE"/>
              </w:rPr>
            </w:pPr>
            <w:r w:rsidRPr="00C611EA">
              <w:rPr>
                <w:lang w:val="de-DE"/>
              </w:rPr>
              <w:t>Ziehen Sie das Dreieck mit dem Cursor nach rechts um eine diagonal</w:t>
            </w:r>
            <w:r w:rsidR="000B123B">
              <w:rPr>
                <w:lang w:val="de-DE"/>
              </w:rPr>
              <w:t>e</w:t>
            </w:r>
            <w:r w:rsidRPr="00C611EA">
              <w:rPr>
                <w:lang w:val="de-DE"/>
              </w:rPr>
              <w:t xml:space="preserve"> Linie zu erstellen.  </w:t>
            </w:r>
          </w:p>
        </w:tc>
      </w:tr>
      <w:tr w:rsidR="0018166C" w14:paraId="3D282310" w14:textId="77777777" w:rsidTr="0018166C">
        <w:tc>
          <w:tcPr>
            <w:tcW w:w="9016" w:type="dxa"/>
          </w:tcPr>
          <w:p w14:paraId="58B1EEEF" w14:textId="1A62C6E6" w:rsidR="0018166C" w:rsidRDefault="0018166C" w:rsidP="00C86D2C">
            <w:pPr>
              <w:spacing w:line="360" w:lineRule="auto"/>
              <w:jc w:val="center"/>
              <w:rPr>
                <w:lang w:val="en-GB"/>
              </w:rPr>
            </w:pPr>
            <w:r w:rsidRPr="00184436">
              <w:rPr>
                <w:noProof/>
              </w:rPr>
              <w:drawing>
                <wp:inline distT="0" distB="0" distL="0" distR="0" wp14:anchorId="5A752EC2" wp14:editId="5C8FB412">
                  <wp:extent cx="660400" cy="1397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19-02-19 15.12.28.png"/>
                          <pic:cNvPicPr/>
                        </pic:nvPicPr>
                        <pic:blipFill>
                          <a:blip r:embed="rId39">
                            <a:extLst>
                              <a:ext uri="{28A0092B-C50C-407E-A947-70E740481C1C}">
                                <a14:useLocalDpi xmlns:a14="http://schemas.microsoft.com/office/drawing/2010/main" val="0"/>
                              </a:ext>
                            </a:extLst>
                          </a:blip>
                          <a:stretch>
                            <a:fillRect/>
                          </a:stretch>
                        </pic:blipFill>
                        <pic:spPr>
                          <a:xfrm>
                            <a:off x="0" y="0"/>
                            <a:ext cx="660400" cy="1397000"/>
                          </a:xfrm>
                          <a:prstGeom prst="rect">
                            <a:avLst/>
                          </a:prstGeom>
                        </pic:spPr>
                      </pic:pic>
                    </a:graphicData>
                  </a:graphic>
                </wp:inline>
              </w:drawing>
            </w:r>
          </w:p>
        </w:tc>
      </w:tr>
    </w:tbl>
    <w:p w14:paraId="142EA75E" w14:textId="4563F1C9" w:rsidR="00FA1B4D" w:rsidRPr="00184436" w:rsidRDefault="00FA1B4D" w:rsidP="009F1C59">
      <w:pPr>
        <w:spacing w:line="360" w:lineRule="auto"/>
        <w:rPr>
          <w:lang w:val="en-GB"/>
        </w:rPr>
      </w:pPr>
    </w:p>
    <w:tbl>
      <w:tblPr>
        <w:tblStyle w:val="TableGrid"/>
        <w:tblW w:w="0" w:type="auto"/>
        <w:tblLook w:val="04A0" w:firstRow="1" w:lastRow="0" w:firstColumn="1" w:lastColumn="0" w:noHBand="0" w:noVBand="1"/>
      </w:tblPr>
      <w:tblGrid>
        <w:gridCol w:w="9016"/>
      </w:tblGrid>
      <w:tr w:rsidR="0018166C" w:rsidRPr="005B7876" w14:paraId="7E33EF3C" w14:textId="77777777" w:rsidTr="0018166C">
        <w:tc>
          <w:tcPr>
            <w:tcW w:w="9016" w:type="dxa"/>
          </w:tcPr>
          <w:p w14:paraId="42D9C7EC" w14:textId="3DD844F7" w:rsidR="0018166C" w:rsidRPr="00C611EA" w:rsidRDefault="00C611EA" w:rsidP="00496F39">
            <w:pPr>
              <w:pStyle w:val="ListParagraph"/>
              <w:numPr>
                <w:ilvl w:val="0"/>
                <w:numId w:val="18"/>
              </w:numPr>
              <w:spacing w:line="360" w:lineRule="auto"/>
              <w:rPr>
                <w:rFonts w:eastAsia="Times New Roman"/>
                <w:lang w:val="de-AT"/>
              </w:rPr>
            </w:pPr>
            <w:r w:rsidRPr="00C611EA">
              <w:rPr>
                <w:rFonts w:eastAsia="Times New Roman"/>
                <w:lang w:val="de-AT"/>
              </w:rPr>
              <w:t xml:space="preserve">Sobald Sie das Dreieck nach rechts geschoben haben, klicken Sie auf den Medienbetrachter um zu sehen wie der Ton ausgeblendet </w:t>
            </w:r>
            <w:r>
              <w:rPr>
                <w:rFonts w:eastAsia="Times New Roman"/>
                <w:lang w:val="de-AT"/>
              </w:rPr>
              <w:t xml:space="preserve">wird. </w:t>
            </w:r>
          </w:p>
          <w:p w14:paraId="37D772FD" w14:textId="0DD289DA" w:rsidR="0018166C" w:rsidRPr="00C611EA" w:rsidRDefault="00C611EA" w:rsidP="00301A4C">
            <w:pPr>
              <w:pStyle w:val="ListParagraph"/>
              <w:numPr>
                <w:ilvl w:val="0"/>
                <w:numId w:val="18"/>
              </w:numPr>
              <w:spacing w:line="360" w:lineRule="auto"/>
              <w:rPr>
                <w:lang w:val="de-AT"/>
              </w:rPr>
            </w:pPr>
            <w:r w:rsidRPr="00C611EA">
              <w:rPr>
                <w:lang w:val="de-AT"/>
              </w:rPr>
              <w:t>Die diagonale Linie zeigt die Steigerung der Lautstärke in Ihrem Videoclip. Je flacher die Linie, desto länger dauert</w:t>
            </w:r>
            <w:r w:rsidR="000B123B">
              <w:rPr>
                <w:lang w:val="de-AT"/>
              </w:rPr>
              <w:t xml:space="preserve"> es</w:t>
            </w:r>
            <w:r>
              <w:rPr>
                <w:lang w:val="de-AT"/>
              </w:rPr>
              <w:t>, die Lautstärke zu erhöhen.</w:t>
            </w:r>
          </w:p>
          <w:p w14:paraId="5F632DF9" w14:textId="1608186D" w:rsidR="0018166C" w:rsidRPr="00C611EA" w:rsidRDefault="00C611EA" w:rsidP="00301A4C">
            <w:pPr>
              <w:pStyle w:val="ListParagraph"/>
              <w:numPr>
                <w:ilvl w:val="0"/>
                <w:numId w:val="18"/>
              </w:numPr>
              <w:spacing w:line="360" w:lineRule="auto"/>
              <w:rPr>
                <w:lang w:val="de-AT"/>
              </w:rPr>
            </w:pPr>
            <w:r w:rsidRPr="00C611EA">
              <w:rPr>
                <w:lang w:val="de-AT"/>
              </w:rPr>
              <w:t xml:space="preserve">Wenn Ihnen das was Sie gemacht haben nicht gefällt, können Sie alles auch mit </w:t>
            </w:r>
            <w:r>
              <w:rPr>
                <w:lang w:val="de-AT"/>
              </w:rPr>
              <w:t xml:space="preserve">der </w:t>
            </w:r>
            <w:r w:rsidRPr="00C611EA">
              <w:rPr>
                <w:lang w:val="de-AT"/>
              </w:rPr>
              <w:t>„</w:t>
            </w:r>
            <w:r>
              <w:rPr>
                <w:lang w:val="de-AT"/>
              </w:rPr>
              <w:t xml:space="preserve">Command” Taste (oder ctrl) und </w:t>
            </w:r>
            <w:r w:rsidRPr="00C611EA">
              <w:rPr>
                <w:lang w:val="de-AT"/>
              </w:rPr>
              <w:t>„Z</w:t>
            </w:r>
            <w:r>
              <w:rPr>
                <w:lang w:val="de-AT"/>
              </w:rPr>
              <w:t xml:space="preserve">“ rückgängig machen. </w:t>
            </w:r>
          </w:p>
          <w:p w14:paraId="4579C21A" w14:textId="76183A79" w:rsidR="00962B05" w:rsidRPr="006B5F0D" w:rsidRDefault="00C611EA" w:rsidP="00962B05">
            <w:pPr>
              <w:pStyle w:val="ListParagraph"/>
              <w:numPr>
                <w:ilvl w:val="0"/>
                <w:numId w:val="18"/>
              </w:numPr>
              <w:spacing w:line="360" w:lineRule="auto"/>
              <w:rPr>
                <w:lang w:val="fr-BE"/>
              </w:rPr>
            </w:pPr>
            <w:r w:rsidRPr="00962B05">
              <w:rPr>
                <w:lang w:val="de-AT"/>
              </w:rPr>
              <w:lastRenderedPageBreak/>
              <w:t xml:space="preserve">Im </w:t>
            </w:r>
            <w:r w:rsidR="00962B05" w:rsidRPr="00962B05">
              <w:rPr>
                <w:lang w:val="de-AT"/>
              </w:rPr>
              <w:t>linken oberen Eck gibt es eine Liste</w:t>
            </w:r>
            <w:r w:rsidR="00962B05">
              <w:rPr>
                <w:lang w:val="de-AT"/>
              </w:rPr>
              <w:t xml:space="preserve"> </w:t>
            </w:r>
            <w:r w:rsidR="00962B05" w:rsidRPr="00962B05">
              <w:rPr>
                <w:lang w:val="de-AT"/>
              </w:rPr>
              <w:t xml:space="preserve">mit Spezialeffekten. Wenn Sie keine Liste sehen, dann klicken Sie auf das „+” Symbol. </w:t>
            </w:r>
          </w:p>
          <w:p w14:paraId="540FD38F" w14:textId="005CBBD4" w:rsidR="0018166C" w:rsidRPr="00962B05" w:rsidRDefault="00962B05" w:rsidP="00962B05">
            <w:pPr>
              <w:pStyle w:val="ListParagraph"/>
              <w:numPr>
                <w:ilvl w:val="0"/>
                <w:numId w:val="18"/>
              </w:numPr>
              <w:spacing w:line="360" w:lineRule="auto"/>
              <w:rPr>
                <w:lang w:val="de-AT"/>
              </w:rPr>
            </w:pPr>
            <w:r w:rsidRPr="00962B05">
              <w:rPr>
                <w:lang w:val="de-AT"/>
              </w:rPr>
              <w:t xml:space="preserve">Um einen Spezialeffekt zu </w:t>
            </w:r>
            <w:r w:rsidR="000B123B">
              <w:rPr>
                <w:lang w:val="de-AT"/>
              </w:rPr>
              <w:t>I</w:t>
            </w:r>
            <w:r w:rsidRPr="00962B05">
              <w:rPr>
                <w:lang w:val="de-AT"/>
              </w:rPr>
              <w:t>hrer Tondatei hinzuzufügen, ist nu</w:t>
            </w:r>
            <w:r>
              <w:rPr>
                <w:lang w:val="de-AT"/>
              </w:rPr>
              <w:t>r</w:t>
            </w:r>
            <w:r w:rsidRPr="00962B05">
              <w:rPr>
                <w:lang w:val="de-AT"/>
              </w:rPr>
              <w:t xml:space="preserve"> ein Doppelklick auf den Spezialeffekt nötig (genau</w:t>
            </w:r>
            <w:r w:rsidR="000B123B">
              <w:rPr>
                <w:lang w:val="de-AT"/>
              </w:rPr>
              <w:t xml:space="preserve"> </w:t>
            </w:r>
            <w:r w:rsidRPr="00962B05">
              <w:rPr>
                <w:lang w:val="de-AT"/>
              </w:rPr>
              <w:t>so wie Sie es mit den Videoeffe</w:t>
            </w:r>
            <w:r>
              <w:rPr>
                <w:lang w:val="de-AT"/>
              </w:rPr>
              <w:t xml:space="preserve">kten gemacht haben). </w:t>
            </w:r>
          </w:p>
        </w:tc>
      </w:tr>
    </w:tbl>
    <w:p w14:paraId="2B708403" w14:textId="421F3CD6" w:rsidR="00991C27" w:rsidRPr="00962B05" w:rsidRDefault="00991C27" w:rsidP="009F1C59">
      <w:pPr>
        <w:spacing w:line="360" w:lineRule="auto"/>
        <w:rPr>
          <w:lang w:val="de-AT"/>
        </w:rPr>
      </w:pPr>
    </w:p>
    <w:p w14:paraId="436DB063" w14:textId="60F409D7" w:rsidR="00301A4C" w:rsidRPr="00962B05" w:rsidRDefault="00962B05" w:rsidP="009F1C59">
      <w:pPr>
        <w:spacing w:line="360" w:lineRule="auto"/>
        <w:rPr>
          <w:rFonts w:asciiTheme="minorHAnsi" w:hAnsiTheme="minorHAnsi" w:cstheme="minorHAnsi"/>
          <w:b/>
          <w:color w:val="00B050"/>
          <w:lang w:val="de-DE"/>
        </w:rPr>
      </w:pPr>
      <w:r w:rsidRPr="00962B05">
        <w:rPr>
          <w:rFonts w:asciiTheme="minorHAnsi" w:hAnsiTheme="minorHAnsi" w:cstheme="minorHAnsi"/>
          <w:b/>
          <w:color w:val="00B050"/>
          <w:lang w:val="de-DE"/>
        </w:rPr>
        <w:t>Sequenzen erstellen</w:t>
      </w:r>
    </w:p>
    <w:tbl>
      <w:tblPr>
        <w:tblStyle w:val="TableGrid"/>
        <w:tblW w:w="0" w:type="auto"/>
        <w:tblLook w:val="04A0" w:firstRow="1" w:lastRow="0" w:firstColumn="1" w:lastColumn="0" w:noHBand="0" w:noVBand="1"/>
      </w:tblPr>
      <w:tblGrid>
        <w:gridCol w:w="9016"/>
      </w:tblGrid>
      <w:tr w:rsidR="0018166C" w:rsidRPr="00962B05" w14:paraId="47B28033" w14:textId="77777777" w:rsidTr="0018166C">
        <w:tc>
          <w:tcPr>
            <w:tcW w:w="9016" w:type="dxa"/>
          </w:tcPr>
          <w:p w14:paraId="60E4922E" w14:textId="367FB4ED" w:rsidR="0018166C" w:rsidRPr="00962B05" w:rsidRDefault="00962B05" w:rsidP="0018166C">
            <w:pPr>
              <w:spacing w:line="360" w:lineRule="auto"/>
              <w:rPr>
                <w:rFonts w:asciiTheme="minorHAnsi" w:hAnsiTheme="minorHAnsi"/>
                <w:lang w:val="de-DE"/>
              </w:rPr>
            </w:pPr>
            <w:r w:rsidRPr="00962B05">
              <w:rPr>
                <w:rFonts w:asciiTheme="minorHAnsi" w:hAnsiTheme="minorHAnsi"/>
                <w:b/>
                <w:lang w:val="de-DE"/>
              </w:rPr>
              <w:t>Sequenzen erstellen</w:t>
            </w:r>
          </w:p>
          <w:p w14:paraId="228306B9" w14:textId="19059DC0" w:rsidR="0018166C" w:rsidRPr="00962B05" w:rsidRDefault="00962B05" w:rsidP="004C44D8">
            <w:pPr>
              <w:pStyle w:val="ListParagraph"/>
              <w:numPr>
                <w:ilvl w:val="0"/>
                <w:numId w:val="19"/>
              </w:numPr>
              <w:rPr>
                <w:rFonts w:eastAsia="Times New Roman"/>
                <w:lang w:val="de-DE"/>
              </w:rPr>
            </w:pPr>
            <w:r>
              <w:rPr>
                <w:lang w:val="de-DE"/>
              </w:rPr>
              <w:t xml:space="preserve">Im linken oberen Eck des Medienbetrachters werden Sie den Text </w:t>
            </w:r>
            <w:r w:rsidRPr="00962B05">
              <w:rPr>
                <w:lang w:val="de-DE"/>
              </w:rPr>
              <w:t>„S</w:t>
            </w:r>
            <w:r>
              <w:rPr>
                <w:lang w:val="de-DE"/>
              </w:rPr>
              <w:t xml:space="preserve">equenz # 1“ sehen. </w:t>
            </w:r>
          </w:p>
          <w:p w14:paraId="17A5A387" w14:textId="0D8556F3" w:rsidR="0018166C" w:rsidRPr="00962B05" w:rsidRDefault="00962B05" w:rsidP="004C44D8">
            <w:pPr>
              <w:pStyle w:val="ListParagraph"/>
              <w:numPr>
                <w:ilvl w:val="0"/>
                <w:numId w:val="19"/>
              </w:numPr>
              <w:spacing w:line="360" w:lineRule="auto"/>
              <w:rPr>
                <w:lang w:val="de-DE"/>
              </w:rPr>
            </w:pPr>
            <w:r w:rsidRPr="00962B05">
              <w:rPr>
                <w:lang w:val="de-AT"/>
              </w:rPr>
              <w:t>Eine Sequenz ist ein Teil eines Videos, das Sie zusammengestellt und so bearbeitet haben, dass es ein komplettes Segment ist</w:t>
            </w:r>
            <w:r w:rsidR="000B123B">
              <w:rPr>
                <w:lang w:val="de-AT"/>
              </w:rPr>
              <w:t>; d</w:t>
            </w:r>
            <w:r w:rsidRPr="00962B05">
              <w:rPr>
                <w:lang w:val="de-AT"/>
              </w:rPr>
              <w:t xml:space="preserve">as kann eine Szene sein, oder ein komplettes Video zusammenhängender Szenen. </w:t>
            </w:r>
          </w:p>
          <w:p w14:paraId="487F2DFC" w14:textId="4F655037" w:rsidR="0018166C" w:rsidRPr="00962B05" w:rsidRDefault="00962B05" w:rsidP="004C44D8">
            <w:pPr>
              <w:pStyle w:val="ListParagraph"/>
              <w:numPr>
                <w:ilvl w:val="0"/>
                <w:numId w:val="19"/>
              </w:numPr>
              <w:spacing w:line="360" w:lineRule="auto"/>
              <w:rPr>
                <w:lang w:val="de-DE"/>
              </w:rPr>
            </w:pPr>
            <w:r w:rsidRPr="00962B05">
              <w:rPr>
                <w:lang w:val="de-AT"/>
              </w:rPr>
              <w:t>Indem Sie Szenen in Sequenzen unterteilen, erlaubt Ihnen Lightworks 14, einzelne Szene</w:t>
            </w:r>
            <w:r w:rsidR="000B123B">
              <w:rPr>
                <w:lang w:val="de-AT"/>
              </w:rPr>
              <w:t>n</w:t>
            </w:r>
            <w:r w:rsidRPr="00962B05">
              <w:rPr>
                <w:lang w:val="de-AT"/>
              </w:rPr>
              <w:t xml:space="preserve"> als </w:t>
            </w:r>
            <w:r w:rsidRPr="00962B05">
              <w:rPr>
                <w:lang w:val="de-DE"/>
              </w:rPr>
              <w:t xml:space="preserve">einzelne Teile zu verwenden. </w:t>
            </w:r>
          </w:p>
          <w:p w14:paraId="52140260" w14:textId="0C83CCFC" w:rsidR="0018166C" w:rsidRPr="00962B05" w:rsidRDefault="00962B05" w:rsidP="004C44D8">
            <w:pPr>
              <w:pStyle w:val="ListParagraph"/>
              <w:numPr>
                <w:ilvl w:val="0"/>
                <w:numId w:val="19"/>
              </w:numPr>
              <w:spacing w:line="360" w:lineRule="auto"/>
              <w:rPr>
                <w:lang w:val="de-DE"/>
              </w:rPr>
            </w:pPr>
            <w:r w:rsidRPr="00962B05">
              <w:rPr>
                <w:lang w:val="de-DE"/>
              </w:rPr>
              <w:t>Das heißt, dass Sie eine ganze Szene dorthin verschieben können</w:t>
            </w:r>
            <w:r w:rsidR="000B123B">
              <w:rPr>
                <w:lang w:val="de-DE"/>
              </w:rPr>
              <w:t>,</w:t>
            </w:r>
            <w:r w:rsidRPr="00962B05">
              <w:rPr>
                <w:lang w:val="de-DE"/>
              </w:rPr>
              <w:t xml:space="preserve"> wo Sie wollen. Sie können auch mehrere, verschiedene Versionen dieser Sequenz </w:t>
            </w:r>
            <w:r w:rsidR="000B123B">
              <w:rPr>
                <w:lang w:val="de-DE"/>
              </w:rPr>
              <w:t>an</w:t>
            </w:r>
            <w:r w:rsidRPr="00962B05">
              <w:rPr>
                <w:lang w:val="de-DE"/>
              </w:rPr>
              <w:t xml:space="preserve"> verschiedenen Orten innerhalb des Videos verwenden. </w:t>
            </w:r>
          </w:p>
          <w:p w14:paraId="6CCDAF2B" w14:textId="3C95BB25" w:rsidR="004C44D8" w:rsidRPr="00962B05" w:rsidRDefault="00962B05" w:rsidP="009F1C59">
            <w:pPr>
              <w:spacing w:line="360" w:lineRule="auto"/>
              <w:rPr>
                <w:rFonts w:asciiTheme="minorHAnsi" w:hAnsiTheme="minorHAnsi"/>
                <w:sz w:val="22"/>
                <w:szCs w:val="22"/>
                <w:lang w:val="de-DE"/>
              </w:rPr>
            </w:pPr>
            <w:r w:rsidRPr="00962B05">
              <w:rPr>
                <w:rFonts w:asciiTheme="minorHAnsi" w:hAnsiTheme="minorHAnsi"/>
                <w:sz w:val="22"/>
                <w:szCs w:val="22"/>
                <w:lang w:val="de-DE"/>
              </w:rPr>
              <w:t xml:space="preserve">Machen Sie folgendes um eine neue Sequenz zu erstellen: </w:t>
            </w:r>
          </w:p>
          <w:p w14:paraId="50367299" w14:textId="56E84277" w:rsidR="004C44D8" w:rsidRPr="00962B05" w:rsidRDefault="004C44D8" w:rsidP="004C44D8">
            <w:pPr>
              <w:pStyle w:val="ListParagraph"/>
              <w:numPr>
                <w:ilvl w:val="0"/>
                <w:numId w:val="20"/>
              </w:numPr>
              <w:spacing w:line="360" w:lineRule="auto"/>
              <w:rPr>
                <w:rFonts w:eastAsia="Times New Roman"/>
                <w:lang w:val="de-DE"/>
              </w:rPr>
            </w:pPr>
            <w:r w:rsidRPr="00962B05">
              <w:rPr>
                <w:rFonts w:eastAsia="Times New Roman"/>
                <w:lang w:val="de-DE"/>
              </w:rPr>
              <w:t>G</w:t>
            </w:r>
            <w:r w:rsidR="00962B05" w:rsidRPr="00962B05">
              <w:rPr>
                <w:rFonts w:eastAsia="Times New Roman"/>
                <w:lang w:val="de-DE"/>
              </w:rPr>
              <w:t xml:space="preserve">ehen Sie auf das Feld </w:t>
            </w:r>
            <w:r w:rsidR="00962B05">
              <w:rPr>
                <w:rFonts w:eastAsia="Times New Roman"/>
                <w:lang w:val="de-DE"/>
              </w:rPr>
              <w:t>„Einstellungen“.</w:t>
            </w:r>
          </w:p>
          <w:p w14:paraId="500134F0" w14:textId="5AD2B38E" w:rsidR="00962B05" w:rsidRPr="00962B05" w:rsidRDefault="00962B05" w:rsidP="00962B05">
            <w:pPr>
              <w:pStyle w:val="ListParagraph"/>
              <w:numPr>
                <w:ilvl w:val="0"/>
                <w:numId w:val="20"/>
              </w:numPr>
              <w:spacing w:line="360" w:lineRule="auto"/>
              <w:rPr>
                <w:rFonts w:eastAsia="Times New Roman"/>
                <w:lang w:val="de-DE"/>
              </w:rPr>
            </w:pPr>
            <w:r w:rsidRPr="00962B05">
              <w:rPr>
                <w:rFonts w:eastAsia="Times New Roman"/>
                <w:lang w:val="de-DE"/>
              </w:rPr>
              <w:t>Links neben dem Projektkorb, sehen Sie ein</w:t>
            </w:r>
            <w:r>
              <w:rPr>
                <w:rFonts w:eastAsia="Times New Roman"/>
                <w:lang w:val="de-DE"/>
              </w:rPr>
              <w:t xml:space="preserve"> </w:t>
            </w:r>
            <w:r w:rsidRPr="00962B05">
              <w:rPr>
                <w:lang w:val="de-AT"/>
              </w:rPr>
              <w:t xml:space="preserve">„Filter” Menü. Unter dem Menü befinden sich die </w:t>
            </w:r>
            <w:r w:rsidRPr="00962B05">
              <w:rPr>
                <w:lang w:val="de-DE"/>
              </w:rPr>
              <w:t>Optionen „Clips”, „Unterclips”, „Sequenzen” etc. Klicken Sie auf „Sequenzen“.</w:t>
            </w:r>
          </w:p>
          <w:p w14:paraId="337918A0" w14:textId="273645A1" w:rsidR="0018166C" w:rsidRPr="00962B05" w:rsidRDefault="00962B05" w:rsidP="00962B05">
            <w:pPr>
              <w:pStyle w:val="ListParagraph"/>
              <w:numPr>
                <w:ilvl w:val="0"/>
                <w:numId w:val="20"/>
              </w:numPr>
              <w:spacing w:line="360" w:lineRule="auto"/>
              <w:rPr>
                <w:rFonts w:eastAsia="Times New Roman"/>
                <w:lang w:val="de-DE"/>
              </w:rPr>
            </w:pPr>
            <w:r w:rsidRPr="00962B05">
              <w:rPr>
                <w:rFonts w:eastAsia="Times New Roman"/>
                <w:lang w:val="de-DE"/>
              </w:rPr>
              <w:t xml:space="preserve">Sie werden nun </w:t>
            </w:r>
            <w:r w:rsidRPr="00962B05">
              <w:rPr>
                <w:lang w:val="de-DE"/>
              </w:rPr>
              <w:t>„Sequenz #1” in der Liste der Sequenzen sehen. Dieser Name wird automatisch der Sequenz zugeteilt, an der Sie arbeiten.</w:t>
            </w:r>
            <w:r>
              <w:rPr>
                <w:lang w:val="en-US"/>
              </w:rPr>
              <w:t xml:space="preserve"> </w:t>
            </w:r>
          </w:p>
        </w:tc>
      </w:tr>
      <w:tr w:rsidR="0018166C" w14:paraId="1173DBFA" w14:textId="77777777" w:rsidTr="0018166C">
        <w:tc>
          <w:tcPr>
            <w:tcW w:w="9016" w:type="dxa"/>
          </w:tcPr>
          <w:p w14:paraId="25ED08B5" w14:textId="34E80439" w:rsidR="0018166C" w:rsidRDefault="0018166C" w:rsidP="00C86D2C">
            <w:pPr>
              <w:spacing w:line="360" w:lineRule="auto"/>
              <w:jc w:val="center"/>
              <w:rPr>
                <w:rFonts w:asciiTheme="minorHAnsi" w:hAnsiTheme="minorHAnsi"/>
                <w:lang w:val="en-GB"/>
              </w:rPr>
            </w:pPr>
            <w:r w:rsidRPr="00184436">
              <w:rPr>
                <w:noProof/>
              </w:rPr>
              <w:drawing>
                <wp:inline distT="0" distB="0" distL="0" distR="0" wp14:anchorId="43F6E057" wp14:editId="71093714">
                  <wp:extent cx="2871216" cy="215798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19-02-19 15.52.58.png"/>
                          <pic:cNvPicPr/>
                        </pic:nvPicPr>
                        <pic:blipFill>
                          <a:blip r:embed="rId40">
                            <a:extLst>
                              <a:ext uri="{28A0092B-C50C-407E-A947-70E740481C1C}">
                                <a14:useLocalDpi xmlns:a14="http://schemas.microsoft.com/office/drawing/2010/main" val="0"/>
                              </a:ext>
                            </a:extLst>
                          </a:blip>
                          <a:stretch>
                            <a:fillRect/>
                          </a:stretch>
                        </pic:blipFill>
                        <pic:spPr>
                          <a:xfrm>
                            <a:off x="0" y="0"/>
                            <a:ext cx="2871216" cy="2157984"/>
                          </a:xfrm>
                          <a:prstGeom prst="rect">
                            <a:avLst/>
                          </a:prstGeom>
                        </pic:spPr>
                      </pic:pic>
                    </a:graphicData>
                  </a:graphic>
                </wp:inline>
              </w:drawing>
            </w:r>
          </w:p>
        </w:tc>
      </w:tr>
    </w:tbl>
    <w:p w14:paraId="150D30A4" w14:textId="77777777" w:rsidR="00675C68" w:rsidRPr="00184436" w:rsidRDefault="00675C68" w:rsidP="009F1C59">
      <w:pPr>
        <w:spacing w:line="360" w:lineRule="auto"/>
        <w:rPr>
          <w:rFonts w:asciiTheme="minorHAnsi" w:hAnsiTheme="minorHAnsi"/>
          <w:lang w:val="en-GB"/>
        </w:rPr>
      </w:pPr>
    </w:p>
    <w:tbl>
      <w:tblPr>
        <w:tblStyle w:val="TableGrid"/>
        <w:tblW w:w="0" w:type="auto"/>
        <w:tblLook w:val="04A0" w:firstRow="1" w:lastRow="0" w:firstColumn="1" w:lastColumn="0" w:noHBand="0" w:noVBand="1"/>
      </w:tblPr>
      <w:tblGrid>
        <w:gridCol w:w="9016"/>
      </w:tblGrid>
      <w:tr w:rsidR="0018166C" w:rsidRPr="005B7876" w14:paraId="16D5CB3E" w14:textId="77777777" w:rsidTr="0018166C">
        <w:tc>
          <w:tcPr>
            <w:tcW w:w="9016" w:type="dxa"/>
          </w:tcPr>
          <w:p w14:paraId="65916B7F" w14:textId="2541DB01" w:rsidR="0018166C" w:rsidRPr="00FF62B8" w:rsidRDefault="00962B05" w:rsidP="004C44D8">
            <w:pPr>
              <w:pStyle w:val="ListParagraph"/>
              <w:numPr>
                <w:ilvl w:val="0"/>
                <w:numId w:val="21"/>
              </w:numPr>
              <w:spacing w:line="360" w:lineRule="auto"/>
              <w:rPr>
                <w:lang w:val="de-AT"/>
              </w:rPr>
            </w:pPr>
            <w:r w:rsidRPr="00FF62B8">
              <w:rPr>
                <w:lang w:val="de-AT"/>
              </w:rPr>
              <w:lastRenderedPageBreak/>
              <w:t>Klicken Sie rechts auf d</w:t>
            </w:r>
            <w:r w:rsidR="00FF62B8" w:rsidRPr="00FF62B8">
              <w:rPr>
                <w:lang w:val="de-AT"/>
              </w:rPr>
              <w:t>as Sequenzfeld um das Menü zu öffnen. Wenn Sie das Menü sehen, klicken Sie auf „machen”</w:t>
            </w:r>
            <w:r w:rsidR="00FF62B8">
              <w:rPr>
                <w:lang w:val="de-AT"/>
              </w:rPr>
              <w:t xml:space="preserve">, dann auf </w:t>
            </w:r>
            <w:r w:rsidR="00FF62B8" w:rsidRPr="00FF62B8">
              <w:rPr>
                <w:lang w:val="de-AT"/>
              </w:rPr>
              <w:t>„leere Sequenz</w:t>
            </w:r>
            <w:r w:rsidR="00FF62B8">
              <w:rPr>
                <w:lang w:val="de-AT"/>
              </w:rPr>
              <w:t xml:space="preserve">“ und ein neues Symbol für eine Sequenz sollte erscheinen. </w:t>
            </w:r>
          </w:p>
        </w:tc>
      </w:tr>
      <w:tr w:rsidR="0018166C" w14:paraId="73564E2E" w14:textId="77777777" w:rsidTr="0018166C">
        <w:tc>
          <w:tcPr>
            <w:tcW w:w="9016" w:type="dxa"/>
          </w:tcPr>
          <w:p w14:paraId="22E2D6C7" w14:textId="151916E0" w:rsidR="0018166C" w:rsidRDefault="0018166C" w:rsidP="00C86D2C">
            <w:pPr>
              <w:spacing w:line="360" w:lineRule="auto"/>
              <w:jc w:val="center"/>
              <w:rPr>
                <w:lang w:val="en-GB"/>
              </w:rPr>
            </w:pPr>
            <w:r w:rsidRPr="00184436">
              <w:rPr>
                <w:noProof/>
              </w:rPr>
              <w:drawing>
                <wp:inline distT="0" distB="0" distL="0" distR="0" wp14:anchorId="7E8F4F49" wp14:editId="5AE1A166">
                  <wp:extent cx="2249424" cy="2651760"/>
                  <wp:effectExtent l="0" t="0" r="1143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19-02-19 15.55.43.png"/>
                          <pic:cNvPicPr/>
                        </pic:nvPicPr>
                        <pic:blipFill>
                          <a:blip r:embed="rId41">
                            <a:extLst>
                              <a:ext uri="{28A0092B-C50C-407E-A947-70E740481C1C}">
                                <a14:useLocalDpi xmlns:a14="http://schemas.microsoft.com/office/drawing/2010/main" val="0"/>
                              </a:ext>
                            </a:extLst>
                          </a:blip>
                          <a:stretch>
                            <a:fillRect/>
                          </a:stretch>
                        </pic:blipFill>
                        <pic:spPr>
                          <a:xfrm>
                            <a:off x="0" y="0"/>
                            <a:ext cx="2249424" cy="2651760"/>
                          </a:xfrm>
                          <a:prstGeom prst="rect">
                            <a:avLst/>
                          </a:prstGeom>
                        </pic:spPr>
                      </pic:pic>
                    </a:graphicData>
                  </a:graphic>
                </wp:inline>
              </w:drawing>
            </w:r>
          </w:p>
        </w:tc>
      </w:tr>
    </w:tbl>
    <w:p w14:paraId="1BFB7358" w14:textId="2061E9B6" w:rsidR="00675C68" w:rsidRPr="00184436" w:rsidRDefault="00675C68" w:rsidP="009F1C59">
      <w:pPr>
        <w:spacing w:line="360" w:lineRule="auto"/>
        <w:rPr>
          <w:lang w:val="en-GB"/>
        </w:rPr>
      </w:pPr>
    </w:p>
    <w:p w14:paraId="51C01BED" w14:textId="3C8D78DF" w:rsidR="004C30B5" w:rsidRPr="00184436" w:rsidRDefault="004C30B5" w:rsidP="004C30B5">
      <w:pPr>
        <w:rPr>
          <w:lang w:val="en-GB"/>
        </w:rPr>
      </w:pPr>
    </w:p>
    <w:p w14:paraId="20F9F425" w14:textId="3A5DA0A1" w:rsidR="008A1363" w:rsidRPr="00184436" w:rsidRDefault="008A1363" w:rsidP="00DE561C">
      <w:pPr>
        <w:spacing w:line="360" w:lineRule="auto"/>
        <w:rPr>
          <w:rFonts w:asciiTheme="minorHAnsi" w:hAnsiTheme="minorHAnsi"/>
          <w:lang w:val="en-GB"/>
        </w:rPr>
      </w:pPr>
    </w:p>
    <w:tbl>
      <w:tblPr>
        <w:tblStyle w:val="TableGrid"/>
        <w:tblW w:w="0" w:type="auto"/>
        <w:tblLook w:val="04A0" w:firstRow="1" w:lastRow="0" w:firstColumn="1" w:lastColumn="0" w:noHBand="0" w:noVBand="1"/>
      </w:tblPr>
      <w:tblGrid>
        <w:gridCol w:w="9016"/>
      </w:tblGrid>
      <w:tr w:rsidR="0018166C" w:rsidRPr="005B7876" w14:paraId="1BBB3FEE" w14:textId="77777777" w:rsidTr="0018166C">
        <w:tc>
          <w:tcPr>
            <w:tcW w:w="9016" w:type="dxa"/>
          </w:tcPr>
          <w:p w14:paraId="4BA36D13" w14:textId="4E6DE5A6" w:rsidR="0018166C" w:rsidRPr="00FF62B8" w:rsidRDefault="00FF62B8" w:rsidP="0018166C">
            <w:pPr>
              <w:pStyle w:val="ListParagraph"/>
              <w:numPr>
                <w:ilvl w:val="0"/>
                <w:numId w:val="21"/>
              </w:numPr>
              <w:spacing w:line="360" w:lineRule="auto"/>
              <w:rPr>
                <w:lang w:val="de-AT"/>
              </w:rPr>
            </w:pPr>
            <w:r w:rsidRPr="00FF62B8">
              <w:rPr>
                <w:lang w:val="de-AT"/>
              </w:rPr>
              <w:t xml:space="preserve">Ein Doppelklick genügt. Dann erscheint eine leere Zeitleiste. Nun können Sie dort neue Medien einfügen und an der </w:t>
            </w:r>
            <w:r>
              <w:rPr>
                <w:lang w:val="de-AT"/>
              </w:rPr>
              <w:t xml:space="preserve">nächsten Sequenz arbeiten. </w:t>
            </w:r>
          </w:p>
          <w:p w14:paraId="22FE3F18" w14:textId="6F4D7F11" w:rsidR="0018166C" w:rsidRPr="00FF62B8" w:rsidRDefault="00FF62B8" w:rsidP="00EB3E7F">
            <w:pPr>
              <w:pStyle w:val="ListParagraph"/>
              <w:numPr>
                <w:ilvl w:val="0"/>
                <w:numId w:val="21"/>
              </w:numPr>
              <w:spacing w:line="360" w:lineRule="auto"/>
              <w:jc w:val="both"/>
              <w:rPr>
                <w:lang w:val="de-DE"/>
              </w:rPr>
            </w:pPr>
            <w:r w:rsidRPr="00FF62B8">
              <w:rPr>
                <w:lang w:val="de-AT"/>
              </w:rPr>
              <w:t xml:space="preserve">Indem Sie jeder Sequenz eine neue </w:t>
            </w:r>
            <w:r w:rsidRPr="00FF62B8">
              <w:rPr>
                <w:lang w:val="de-DE"/>
              </w:rPr>
              <w:t xml:space="preserve">Zeitleiste geben, erlaubt Ihnen Lightworks 14, an jeder Sequenz separat zu arbeiten. So können Sie die Szenen danach auch beliebig verschieben.  </w:t>
            </w:r>
          </w:p>
          <w:p w14:paraId="0B72D6F1" w14:textId="5620CD02" w:rsidR="0018166C" w:rsidRPr="00FF62B8" w:rsidRDefault="008021C1" w:rsidP="0018166C">
            <w:pPr>
              <w:pStyle w:val="ListParagraph"/>
              <w:numPr>
                <w:ilvl w:val="0"/>
                <w:numId w:val="21"/>
              </w:numPr>
              <w:spacing w:line="360" w:lineRule="auto"/>
              <w:rPr>
                <w:rFonts w:eastAsia="Times New Roman"/>
                <w:lang w:val="de-DE"/>
              </w:rPr>
            </w:pPr>
            <w:r w:rsidRPr="00FF62B8">
              <w:rPr>
                <w:lang w:val="de-DE"/>
              </w:rPr>
              <w:t>(Tip</w:t>
            </w:r>
            <w:r w:rsidR="00FF62B8" w:rsidRPr="00FF62B8">
              <w:rPr>
                <w:lang w:val="de-DE"/>
              </w:rPr>
              <w:t>p</w:t>
            </w:r>
            <w:r w:rsidRPr="00FF62B8">
              <w:rPr>
                <w:lang w:val="de-DE"/>
              </w:rPr>
              <w:t xml:space="preserve">: </w:t>
            </w:r>
            <w:r w:rsidR="00FF62B8" w:rsidRPr="00FF62B8">
              <w:rPr>
                <w:lang w:val="de-DE"/>
              </w:rPr>
              <w:t xml:space="preserve">Wenn Sie auf die „Sequenz </w:t>
            </w:r>
            <w:r w:rsidR="0018166C" w:rsidRPr="00FF62B8">
              <w:rPr>
                <w:rFonts w:eastAsia="Times New Roman"/>
                <w:lang w:val="de-DE"/>
              </w:rPr>
              <w:t>#1</w:t>
            </w:r>
            <w:r w:rsidR="00FF62B8" w:rsidRPr="00FF62B8">
              <w:rPr>
                <w:rFonts w:eastAsia="Times New Roman"/>
                <w:lang w:val="de-DE"/>
              </w:rPr>
              <w:t xml:space="preserve">” klicken und diese in eine neue Zeitleiste ziehen, dann erhalten Sie eine Kopie der Sequenz. So können Sie diese verändern ohne das Original zu verändern. Das Original ist unter dem Namen </w:t>
            </w:r>
            <w:r w:rsidR="00FF62B8" w:rsidRPr="00FF62B8">
              <w:rPr>
                <w:lang w:val="de-DE"/>
              </w:rPr>
              <w:t>„</w:t>
            </w:r>
            <w:r w:rsidR="00FF62B8" w:rsidRPr="00FF62B8">
              <w:rPr>
                <w:rFonts w:eastAsia="Times New Roman"/>
                <w:lang w:val="de-DE"/>
              </w:rPr>
              <w:t xml:space="preserve">Sequenz </w:t>
            </w:r>
            <w:r w:rsidR="0018166C" w:rsidRPr="00FF62B8">
              <w:rPr>
                <w:rFonts w:eastAsia="Times New Roman"/>
                <w:lang w:val="de-DE"/>
              </w:rPr>
              <w:t xml:space="preserve"> #1</w:t>
            </w:r>
            <w:r w:rsidR="00FF62B8" w:rsidRPr="00FF62B8">
              <w:rPr>
                <w:rFonts w:eastAsia="Times New Roman"/>
                <w:lang w:val="de-DE"/>
              </w:rPr>
              <w:t>” gespeichert</w:t>
            </w:r>
            <w:r w:rsidRPr="00FF62B8">
              <w:rPr>
                <w:rFonts w:eastAsia="Times New Roman"/>
                <w:lang w:val="de-DE"/>
              </w:rPr>
              <w:t>).</w:t>
            </w:r>
            <w:r w:rsidR="0018166C" w:rsidRPr="00FF62B8">
              <w:rPr>
                <w:rFonts w:eastAsia="Times New Roman"/>
                <w:lang w:val="de-DE"/>
              </w:rPr>
              <w:t xml:space="preserve"> </w:t>
            </w:r>
          </w:p>
          <w:p w14:paraId="305DDB85" w14:textId="0BDC6E21" w:rsidR="0018166C" w:rsidRPr="00FF62B8" w:rsidRDefault="00FF62B8" w:rsidP="00135DD2">
            <w:pPr>
              <w:pStyle w:val="ListParagraph"/>
              <w:numPr>
                <w:ilvl w:val="0"/>
                <w:numId w:val="21"/>
              </w:numPr>
              <w:spacing w:line="360" w:lineRule="auto"/>
              <w:rPr>
                <w:rFonts w:eastAsia="Times New Roman"/>
                <w:lang w:val="de-AT"/>
              </w:rPr>
            </w:pPr>
            <w:r w:rsidRPr="00FF62B8">
              <w:rPr>
                <w:rFonts w:eastAsia="Times New Roman"/>
                <w:lang w:val="de-AT"/>
              </w:rPr>
              <w:t xml:space="preserve">Sobald alle Sequenzen fertig sind, erstellen Sie eine letzte Sequenz. Ziehen Sie dann alle Sequenzen zusammen in eine Zeitleiste um </w:t>
            </w:r>
            <w:r>
              <w:rPr>
                <w:rFonts w:eastAsia="Times New Roman"/>
                <w:lang w:val="de-AT"/>
              </w:rPr>
              <w:t xml:space="preserve">ein fertiges Video zu erstellen. </w:t>
            </w:r>
          </w:p>
        </w:tc>
      </w:tr>
    </w:tbl>
    <w:p w14:paraId="2DD3A395" w14:textId="5CC41F0B" w:rsidR="00DE06F9" w:rsidRPr="00FF62B8" w:rsidRDefault="00DE06F9" w:rsidP="00DE561C">
      <w:pPr>
        <w:spacing w:line="360" w:lineRule="auto"/>
        <w:rPr>
          <w:lang w:val="de-AT"/>
        </w:rPr>
      </w:pPr>
    </w:p>
    <w:p w14:paraId="6AE7C6A7" w14:textId="0C7D9058" w:rsidR="008E026F" w:rsidRPr="002D60BF" w:rsidRDefault="00FF62B8" w:rsidP="00DE561C">
      <w:pPr>
        <w:spacing w:line="360" w:lineRule="auto"/>
        <w:rPr>
          <w:rFonts w:asciiTheme="minorHAnsi" w:eastAsia="Times New Roman" w:hAnsiTheme="minorHAnsi"/>
          <w:b/>
          <w:color w:val="00B050"/>
          <w:lang w:val="de-DE"/>
        </w:rPr>
      </w:pPr>
      <w:r w:rsidRPr="002D60BF">
        <w:rPr>
          <w:rFonts w:asciiTheme="minorHAnsi" w:eastAsia="Times New Roman" w:hAnsiTheme="minorHAnsi"/>
          <w:b/>
          <w:color w:val="00B050"/>
          <w:lang w:val="de-DE"/>
        </w:rPr>
        <w:t>Ein fertiges Video exportieren</w:t>
      </w:r>
    </w:p>
    <w:tbl>
      <w:tblPr>
        <w:tblStyle w:val="TableGrid"/>
        <w:tblW w:w="0" w:type="auto"/>
        <w:tblLook w:val="04A0" w:firstRow="1" w:lastRow="0" w:firstColumn="1" w:lastColumn="0" w:noHBand="0" w:noVBand="1"/>
      </w:tblPr>
      <w:tblGrid>
        <w:gridCol w:w="9016"/>
      </w:tblGrid>
      <w:tr w:rsidR="0018166C" w:rsidRPr="005B7876" w14:paraId="0C0E5258" w14:textId="77777777" w:rsidTr="0018166C">
        <w:tc>
          <w:tcPr>
            <w:tcW w:w="9016" w:type="dxa"/>
          </w:tcPr>
          <w:p w14:paraId="7BEA49C6" w14:textId="1640724C" w:rsidR="0018166C" w:rsidRPr="002D60BF" w:rsidRDefault="00FF62B8" w:rsidP="0018166C">
            <w:pPr>
              <w:spacing w:line="360" w:lineRule="auto"/>
              <w:rPr>
                <w:rFonts w:asciiTheme="minorHAnsi" w:eastAsia="Times New Roman" w:hAnsiTheme="minorHAnsi"/>
                <w:b/>
                <w:lang w:val="de-DE"/>
              </w:rPr>
            </w:pPr>
            <w:r w:rsidRPr="002D60BF">
              <w:rPr>
                <w:rFonts w:asciiTheme="minorHAnsi" w:eastAsia="Times New Roman" w:hAnsiTheme="minorHAnsi"/>
                <w:b/>
                <w:lang w:val="de-DE"/>
              </w:rPr>
              <w:t>Ein fertiges Video exportieren</w:t>
            </w:r>
          </w:p>
          <w:p w14:paraId="661D2750" w14:textId="30EB838F" w:rsidR="0018166C" w:rsidRPr="002D60BF" w:rsidRDefault="00FF62B8" w:rsidP="00320BB7">
            <w:pPr>
              <w:spacing w:line="360" w:lineRule="auto"/>
              <w:jc w:val="both"/>
              <w:rPr>
                <w:rFonts w:asciiTheme="minorHAnsi" w:eastAsia="Times New Roman" w:hAnsiTheme="minorHAnsi" w:cstheme="minorHAnsi"/>
                <w:sz w:val="22"/>
                <w:szCs w:val="22"/>
                <w:lang w:val="de-DE"/>
              </w:rPr>
            </w:pPr>
            <w:r w:rsidRPr="002D60BF">
              <w:rPr>
                <w:rFonts w:asciiTheme="minorHAnsi" w:eastAsia="Times New Roman" w:hAnsiTheme="minorHAnsi" w:cstheme="minorHAnsi"/>
                <w:sz w:val="22"/>
                <w:szCs w:val="22"/>
                <w:lang w:val="de-DE"/>
              </w:rPr>
              <w:t>Wenn Sie mit der Videobearbeitung fertig sind, müssen Sie das Video exp</w:t>
            </w:r>
            <w:r w:rsidR="002D60BF">
              <w:rPr>
                <w:rFonts w:asciiTheme="minorHAnsi" w:eastAsia="Times New Roman" w:hAnsiTheme="minorHAnsi" w:cstheme="minorHAnsi"/>
                <w:sz w:val="22"/>
                <w:szCs w:val="22"/>
                <w:lang w:val="de-DE"/>
              </w:rPr>
              <w:t>or</w:t>
            </w:r>
            <w:r w:rsidRPr="002D60BF">
              <w:rPr>
                <w:rFonts w:asciiTheme="minorHAnsi" w:eastAsia="Times New Roman" w:hAnsiTheme="minorHAnsi" w:cstheme="minorHAnsi"/>
                <w:sz w:val="22"/>
                <w:szCs w:val="22"/>
                <w:lang w:val="de-DE"/>
              </w:rPr>
              <w:t>tieren, sodass man sich das Video auch außerhalb des Videobearbeitungsprogrammes ansehen kann:</w:t>
            </w:r>
          </w:p>
          <w:p w14:paraId="03568AC1" w14:textId="4FF12EE2" w:rsidR="00320BB7" w:rsidRPr="002D60BF" w:rsidRDefault="00FF62B8" w:rsidP="00320BB7">
            <w:pPr>
              <w:pStyle w:val="ListParagraph"/>
              <w:numPr>
                <w:ilvl w:val="0"/>
                <w:numId w:val="23"/>
              </w:numPr>
              <w:spacing w:line="360" w:lineRule="auto"/>
              <w:rPr>
                <w:rFonts w:eastAsia="Times New Roman" w:cstheme="minorHAnsi"/>
                <w:lang w:val="de-DE"/>
              </w:rPr>
            </w:pPr>
            <w:r w:rsidRPr="002D60BF">
              <w:rPr>
                <w:rFonts w:eastAsia="Times New Roman" w:cstheme="minorHAnsi"/>
                <w:lang w:val="de-DE"/>
              </w:rPr>
              <w:t xml:space="preserve">Um das Video zu exportieren, klicken Sie auf das Feld </w:t>
            </w:r>
            <w:r w:rsidRPr="002D60BF">
              <w:rPr>
                <w:lang w:val="de-DE"/>
              </w:rPr>
              <w:t xml:space="preserve">„Sequenzen“ unter den „Filtern”. </w:t>
            </w:r>
          </w:p>
          <w:p w14:paraId="2A92502B" w14:textId="246FC634" w:rsidR="00320BB7" w:rsidRPr="002D60BF" w:rsidRDefault="00FF62B8" w:rsidP="00320BB7">
            <w:pPr>
              <w:pStyle w:val="ListParagraph"/>
              <w:numPr>
                <w:ilvl w:val="0"/>
                <w:numId w:val="23"/>
              </w:numPr>
              <w:spacing w:line="360" w:lineRule="auto"/>
              <w:rPr>
                <w:rFonts w:eastAsia="Times New Roman" w:cstheme="minorHAnsi"/>
                <w:lang w:val="de-DE"/>
              </w:rPr>
            </w:pPr>
            <w:r w:rsidRPr="002D60BF">
              <w:rPr>
                <w:rFonts w:eastAsia="Times New Roman" w:cstheme="minorHAnsi"/>
                <w:lang w:val="de-DE"/>
              </w:rPr>
              <w:t xml:space="preserve">Bewegen Sie dann den Cursor über ein leeres Feld innerhalb Ihrer Zeitleiste. </w:t>
            </w:r>
          </w:p>
          <w:p w14:paraId="07E9BF91" w14:textId="4BA22F75" w:rsidR="00FF62B8" w:rsidRPr="002D60BF" w:rsidRDefault="00FF62B8" w:rsidP="00FF62B8">
            <w:pPr>
              <w:pStyle w:val="ListParagraph"/>
              <w:numPr>
                <w:ilvl w:val="0"/>
                <w:numId w:val="23"/>
              </w:numPr>
              <w:spacing w:line="360" w:lineRule="auto"/>
              <w:rPr>
                <w:rFonts w:eastAsia="Times New Roman"/>
                <w:lang w:val="de-DE"/>
              </w:rPr>
            </w:pPr>
            <w:r w:rsidRPr="002D60BF">
              <w:rPr>
                <w:rFonts w:eastAsia="Times New Roman" w:cstheme="minorHAnsi"/>
                <w:lang w:val="de-DE"/>
              </w:rPr>
              <w:lastRenderedPageBreak/>
              <w:t xml:space="preserve">Klicken Sie rechts und wählen Sie </w:t>
            </w:r>
            <w:r w:rsidRPr="002D60BF">
              <w:rPr>
                <w:lang w:val="de-DE"/>
              </w:rPr>
              <w:t xml:space="preserve">„Sequenzen Befehle“ und dann auf „Exportieren”. </w:t>
            </w:r>
          </w:p>
          <w:p w14:paraId="1D2769B0" w14:textId="01D8A4E0" w:rsidR="0018166C" w:rsidRPr="002D60BF" w:rsidRDefault="00FF62B8" w:rsidP="00FF62B8">
            <w:pPr>
              <w:pStyle w:val="ListParagraph"/>
              <w:numPr>
                <w:ilvl w:val="0"/>
                <w:numId w:val="23"/>
              </w:numPr>
              <w:spacing w:line="360" w:lineRule="auto"/>
              <w:rPr>
                <w:rFonts w:eastAsia="Times New Roman"/>
                <w:lang w:val="de-DE"/>
              </w:rPr>
            </w:pPr>
            <w:r w:rsidRPr="002D60BF">
              <w:rPr>
                <w:rFonts w:eastAsia="Times New Roman" w:cstheme="minorHAnsi"/>
                <w:lang w:val="de-DE"/>
              </w:rPr>
              <w:t xml:space="preserve">Eine Liste erscheint. Wählen Sie </w:t>
            </w:r>
            <w:r w:rsidRPr="002D60BF">
              <w:rPr>
                <w:lang w:val="de-DE"/>
              </w:rPr>
              <w:t>„</w:t>
            </w:r>
            <w:r w:rsidR="0018166C" w:rsidRPr="002D60BF">
              <w:rPr>
                <w:rFonts w:eastAsia="Times New Roman" w:cstheme="minorHAnsi"/>
                <w:lang w:val="de-DE"/>
              </w:rPr>
              <w:t>H.264/MP4</w:t>
            </w:r>
            <w:r w:rsidRPr="002D60BF">
              <w:rPr>
                <w:rFonts w:eastAsia="Times New Roman" w:cstheme="minorHAnsi"/>
                <w:lang w:val="de-DE"/>
              </w:rPr>
              <w:t>”</w:t>
            </w:r>
            <w:r w:rsidR="0018166C" w:rsidRPr="002D60BF">
              <w:rPr>
                <w:rFonts w:eastAsia="Times New Roman" w:cstheme="minorHAnsi"/>
                <w:lang w:val="de-DE"/>
              </w:rPr>
              <w:t xml:space="preserve"> </w:t>
            </w:r>
            <w:r w:rsidRPr="002D60BF">
              <w:rPr>
                <w:rFonts w:eastAsia="Times New Roman" w:cstheme="minorHAnsi"/>
                <w:lang w:val="de-DE"/>
              </w:rPr>
              <w:t>aus der Liste aus.</w:t>
            </w:r>
          </w:p>
        </w:tc>
      </w:tr>
      <w:tr w:rsidR="0018166C" w14:paraId="00E63846" w14:textId="77777777" w:rsidTr="0018166C">
        <w:tc>
          <w:tcPr>
            <w:tcW w:w="9016" w:type="dxa"/>
          </w:tcPr>
          <w:p w14:paraId="1C799F6F" w14:textId="09C49AD0" w:rsidR="0018166C" w:rsidRDefault="0018166C" w:rsidP="00C86D2C">
            <w:pPr>
              <w:spacing w:line="360" w:lineRule="auto"/>
              <w:jc w:val="center"/>
              <w:rPr>
                <w:rFonts w:asciiTheme="minorHAnsi" w:eastAsia="Times New Roman" w:hAnsiTheme="minorHAnsi"/>
                <w:lang w:val="en-GB"/>
              </w:rPr>
            </w:pPr>
            <w:r w:rsidRPr="00184436">
              <w:rPr>
                <w:rFonts w:asciiTheme="minorHAnsi" w:eastAsia="Times New Roman" w:hAnsiTheme="minorHAnsi"/>
                <w:noProof/>
              </w:rPr>
              <w:lastRenderedPageBreak/>
              <w:drawing>
                <wp:inline distT="0" distB="0" distL="0" distR="0" wp14:anchorId="5673E2A5" wp14:editId="36CABFEA">
                  <wp:extent cx="2587752" cy="265176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19-02-19 16.28.27.png"/>
                          <pic:cNvPicPr/>
                        </pic:nvPicPr>
                        <pic:blipFill>
                          <a:blip r:embed="rId42">
                            <a:extLst>
                              <a:ext uri="{28A0092B-C50C-407E-A947-70E740481C1C}">
                                <a14:useLocalDpi xmlns:a14="http://schemas.microsoft.com/office/drawing/2010/main" val="0"/>
                              </a:ext>
                            </a:extLst>
                          </a:blip>
                          <a:stretch>
                            <a:fillRect/>
                          </a:stretch>
                        </pic:blipFill>
                        <pic:spPr>
                          <a:xfrm>
                            <a:off x="0" y="0"/>
                            <a:ext cx="2587752" cy="2651760"/>
                          </a:xfrm>
                          <a:prstGeom prst="rect">
                            <a:avLst/>
                          </a:prstGeom>
                        </pic:spPr>
                      </pic:pic>
                    </a:graphicData>
                  </a:graphic>
                </wp:inline>
              </w:drawing>
            </w:r>
          </w:p>
        </w:tc>
      </w:tr>
    </w:tbl>
    <w:p w14:paraId="3E268A13" w14:textId="77777777" w:rsidR="00FE5F27" w:rsidRPr="00184436" w:rsidRDefault="00FE5F27" w:rsidP="00DE06F9">
      <w:pPr>
        <w:spacing w:line="360" w:lineRule="auto"/>
        <w:rPr>
          <w:rFonts w:asciiTheme="minorHAnsi" w:eastAsia="Times New Roman" w:hAnsiTheme="minorHAnsi"/>
          <w:lang w:val="en-GB"/>
        </w:rPr>
      </w:pPr>
    </w:p>
    <w:tbl>
      <w:tblPr>
        <w:tblStyle w:val="TableGrid"/>
        <w:tblW w:w="0" w:type="auto"/>
        <w:tblLook w:val="04A0" w:firstRow="1" w:lastRow="0" w:firstColumn="1" w:lastColumn="0" w:noHBand="0" w:noVBand="1"/>
      </w:tblPr>
      <w:tblGrid>
        <w:gridCol w:w="9016"/>
      </w:tblGrid>
      <w:tr w:rsidR="0018166C" w:rsidRPr="005B7876" w14:paraId="79E2B193" w14:textId="77777777" w:rsidTr="0018166C">
        <w:tc>
          <w:tcPr>
            <w:tcW w:w="9016" w:type="dxa"/>
          </w:tcPr>
          <w:p w14:paraId="4C0BC072" w14:textId="4CDE4515" w:rsidR="0018166C" w:rsidRPr="00FF62B8" w:rsidRDefault="00FF62B8" w:rsidP="00C305F4">
            <w:pPr>
              <w:pStyle w:val="ListParagraph"/>
              <w:numPr>
                <w:ilvl w:val="0"/>
                <w:numId w:val="24"/>
              </w:numPr>
              <w:spacing w:line="360" w:lineRule="auto"/>
              <w:rPr>
                <w:rFonts w:eastAsia="Times New Roman"/>
                <w:lang w:val="de-AT"/>
              </w:rPr>
            </w:pPr>
            <w:r w:rsidRPr="00FF62B8">
              <w:rPr>
                <w:rFonts w:eastAsia="Times New Roman"/>
                <w:lang w:val="de-AT"/>
              </w:rPr>
              <w:t xml:space="preserve">Anstelle des Medienbetrachters erscheint nun ein Feld um die Datei zu exportieren. </w:t>
            </w:r>
          </w:p>
        </w:tc>
      </w:tr>
      <w:tr w:rsidR="0018166C" w14:paraId="4538F698" w14:textId="77777777" w:rsidTr="0018166C">
        <w:tc>
          <w:tcPr>
            <w:tcW w:w="9016" w:type="dxa"/>
          </w:tcPr>
          <w:p w14:paraId="08C33E48" w14:textId="692E500E" w:rsidR="0018166C" w:rsidRDefault="0018166C" w:rsidP="00C86D2C">
            <w:pPr>
              <w:spacing w:line="360" w:lineRule="auto"/>
              <w:jc w:val="center"/>
              <w:rPr>
                <w:rFonts w:asciiTheme="minorHAnsi" w:eastAsia="Times New Roman" w:hAnsiTheme="minorHAnsi"/>
                <w:lang w:val="en-GB"/>
              </w:rPr>
            </w:pPr>
            <w:r w:rsidRPr="00184436">
              <w:rPr>
                <w:rFonts w:asciiTheme="minorHAnsi" w:eastAsia="Times New Roman" w:hAnsiTheme="minorHAnsi"/>
                <w:noProof/>
              </w:rPr>
              <w:drawing>
                <wp:inline distT="0" distB="0" distL="0" distR="0" wp14:anchorId="30C20F37" wp14:editId="1FCE7A90">
                  <wp:extent cx="3163824" cy="2651760"/>
                  <wp:effectExtent l="0" t="0" r="1143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19-02-19 18.26.27.png"/>
                          <pic:cNvPicPr/>
                        </pic:nvPicPr>
                        <pic:blipFill>
                          <a:blip r:embed="rId43">
                            <a:extLst>
                              <a:ext uri="{28A0092B-C50C-407E-A947-70E740481C1C}">
                                <a14:useLocalDpi xmlns:a14="http://schemas.microsoft.com/office/drawing/2010/main" val="0"/>
                              </a:ext>
                            </a:extLst>
                          </a:blip>
                          <a:stretch>
                            <a:fillRect/>
                          </a:stretch>
                        </pic:blipFill>
                        <pic:spPr>
                          <a:xfrm>
                            <a:off x="0" y="0"/>
                            <a:ext cx="3163824" cy="2651760"/>
                          </a:xfrm>
                          <a:prstGeom prst="rect">
                            <a:avLst/>
                          </a:prstGeom>
                        </pic:spPr>
                      </pic:pic>
                    </a:graphicData>
                  </a:graphic>
                </wp:inline>
              </w:drawing>
            </w:r>
          </w:p>
        </w:tc>
      </w:tr>
    </w:tbl>
    <w:p w14:paraId="0A0CD520" w14:textId="59C58678" w:rsidR="003A5D19" w:rsidRPr="00184436" w:rsidRDefault="003A5D19" w:rsidP="00DE06F9">
      <w:pPr>
        <w:spacing w:line="360" w:lineRule="auto"/>
        <w:rPr>
          <w:rFonts w:asciiTheme="minorHAnsi" w:eastAsia="Times New Roman" w:hAnsiTheme="minorHAnsi"/>
          <w:lang w:val="en-GB"/>
        </w:rPr>
      </w:pPr>
    </w:p>
    <w:tbl>
      <w:tblPr>
        <w:tblStyle w:val="TableGrid"/>
        <w:tblW w:w="0" w:type="auto"/>
        <w:tblLook w:val="04A0" w:firstRow="1" w:lastRow="0" w:firstColumn="1" w:lastColumn="0" w:noHBand="0" w:noVBand="1"/>
      </w:tblPr>
      <w:tblGrid>
        <w:gridCol w:w="9016"/>
      </w:tblGrid>
      <w:tr w:rsidR="0018166C" w:rsidRPr="005B7876" w14:paraId="491005B3" w14:textId="77777777" w:rsidTr="0018166C">
        <w:tc>
          <w:tcPr>
            <w:tcW w:w="9016" w:type="dxa"/>
          </w:tcPr>
          <w:p w14:paraId="4938D8C7" w14:textId="7AE9FE97" w:rsidR="0018166C" w:rsidRPr="002D60BF" w:rsidRDefault="00FF62B8" w:rsidP="0018166C">
            <w:pPr>
              <w:pStyle w:val="ListParagraph"/>
              <w:numPr>
                <w:ilvl w:val="0"/>
                <w:numId w:val="24"/>
              </w:numPr>
              <w:spacing w:line="360" w:lineRule="auto"/>
              <w:rPr>
                <w:rFonts w:eastAsia="Times New Roman"/>
                <w:lang w:val="de-AT"/>
              </w:rPr>
            </w:pPr>
            <w:r w:rsidRPr="00FF62B8">
              <w:rPr>
                <w:rFonts w:eastAsia="Times New Roman"/>
                <w:lang w:val="de-AT"/>
              </w:rPr>
              <w:t xml:space="preserve">In diesem Feld können Sie das Format, die Bildrate, die Größe (Auflösung) und den Speicherort der Datei auswählen. </w:t>
            </w:r>
            <w:r w:rsidRPr="002D60BF">
              <w:rPr>
                <w:rFonts w:eastAsia="Times New Roman"/>
                <w:lang w:val="de-AT"/>
              </w:rPr>
              <w:t xml:space="preserve">Die beste Auflösung um die Datei zu exportieren ist </w:t>
            </w:r>
            <w:r w:rsidR="0018166C" w:rsidRPr="002D60BF">
              <w:rPr>
                <w:rFonts w:eastAsia="Times New Roman"/>
                <w:lang w:val="de-AT"/>
              </w:rPr>
              <w:t xml:space="preserve">720p. </w:t>
            </w:r>
          </w:p>
          <w:p w14:paraId="7E7AD37B" w14:textId="1F53075F" w:rsidR="0018166C" w:rsidRPr="002D60BF" w:rsidRDefault="002D60BF" w:rsidP="007E12A3">
            <w:pPr>
              <w:pStyle w:val="ListParagraph"/>
              <w:numPr>
                <w:ilvl w:val="0"/>
                <w:numId w:val="24"/>
              </w:numPr>
              <w:spacing w:line="360" w:lineRule="auto"/>
              <w:rPr>
                <w:rFonts w:eastAsia="Times New Roman"/>
                <w:lang w:val="de-DE"/>
              </w:rPr>
            </w:pPr>
            <w:r w:rsidRPr="002D60BF">
              <w:rPr>
                <w:rFonts w:eastAsia="Times New Roman"/>
                <w:lang w:val="de-DE"/>
              </w:rPr>
              <w:t xml:space="preserve">Sobald Sie alle Einstellungen ausgewählt haben, klicken Sie auf </w:t>
            </w:r>
            <w:r w:rsidRPr="002D60BF">
              <w:rPr>
                <w:lang w:val="de-DE"/>
              </w:rPr>
              <w:t xml:space="preserve">„Start” unten im Feld. Dort können Sie auch sehen wie lange es noch dauert bis die Datei erfolgreich exportiert wurde. </w:t>
            </w:r>
          </w:p>
        </w:tc>
      </w:tr>
      <w:tr w:rsidR="0018166C" w14:paraId="4B94DA97" w14:textId="77777777" w:rsidTr="0018166C">
        <w:tc>
          <w:tcPr>
            <w:tcW w:w="9016" w:type="dxa"/>
          </w:tcPr>
          <w:p w14:paraId="06B79326" w14:textId="283C8F37" w:rsidR="0018166C" w:rsidRDefault="0018166C" w:rsidP="00C86D2C">
            <w:pPr>
              <w:spacing w:line="360" w:lineRule="auto"/>
              <w:jc w:val="center"/>
              <w:rPr>
                <w:rFonts w:asciiTheme="minorHAnsi" w:eastAsia="Times New Roman" w:hAnsiTheme="minorHAnsi"/>
                <w:lang w:val="en-GB"/>
              </w:rPr>
            </w:pPr>
            <w:r w:rsidRPr="00184436">
              <w:rPr>
                <w:rFonts w:asciiTheme="minorHAnsi" w:eastAsia="Times New Roman" w:hAnsiTheme="minorHAnsi"/>
                <w:noProof/>
              </w:rPr>
              <w:lastRenderedPageBreak/>
              <w:drawing>
                <wp:inline distT="0" distB="0" distL="0" distR="0" wp14:anchorId="364F05E0" wp14:editId="10A13480">
                  <wp:extent cx="3200400" cy="26517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19-02-19 18.36.59.png"/>
                          <pic:cNvPicPr/>
                        </pic:nvPicPr>
                        <pic:blipFill>
                          <a:blip r:embed="rId44">
                            <a:extLst>
                              <a:ext uri="{28A0092B-C50C-407E-A947-70E740481C1C}">
                                <a14:useLocalDpi xmlns:a14="http://schemas.microsoft.com/office/drawing/2010/main" val="0"/>
                              </a:ext>
                            </a:extLst>
                          </a:blip>
                          <a:stretch>
                            <a:fillRect/>
                          </a:stretch>
                        </pic:blipFill>
                        <pic:spPr>
                          <a:xfrm>
                            <a:off x="0" y="0"/>
                            <a:ext cx="3200400" cy="2651760"/>
                          </a:xfrm>
                          <a:prstGeom prst="rect">
                            <a:avLst/>
                          </a:prstGeom>
                        </pic:spPr>
                      </pic:pic>
                    </a:graphicData>
                  </a:graphic>
                </wp:inline>
              </w:drawing>
            </w:r>
          </w:p>
        </w:tc>
      </w:tr>
    </w:tbl>
    <w:p w14:paraId="731BC3A8" w14:textId="64248C7C" w:rsidR="00477A41" w:rsidRPr="00184436" w:rsidRDefault="00477A41" w:rsidP="00DE06F9">
      <w:pPr>
        <w:spacing w:line="360" w:lineRule="auto"/>
        <w:rPr>
          <w:rFonts w:asciiTheme="minorHAnsi" w:eastAsia="Times New Roman" w:hAnsiTheme="minorHAnsi"/>
          <w:lang w:val="en-GB"/>
        </w:rPr>
      </w:pPr>
    </w:p>
    <w:tbl>
      <w:tblPr>
        <w:tblStyle w:val="TableGrid"/>
        <w:tblW w:w="0" w:type="auto"/>
        <w:tblLook w:val="04A0" w:firstRow="1" w:lastRow="0" w:firstColumn="1" w:lastColumn="0" w:noHBand="0" w:noVBand="1"/>
      </w:tblPr>
      <w:tblGrid>
        <w:gridCol w:w="9016"/>
      </w:tblGrid>
      <w:tr w:rsidR="0018166C" w14:paraId="01FF1BCB" w14:textId="77777777" w:rsidTr="0018166C">
        <w:tc>
          <w:tcPr>
            <w:tcW w:w="9016" w:type="dxa"/>
          </w:tcPr>
          <w:p w14:paraId="3EAD6EEE" w14:textId="375B8683" w:rsidR="00D9033A" w:rsidRPr="000B123B" w:rsidRDefault="00D9033A" w:rsidP="0018166C">
            <w:pPr>
              <w:spacing w:line="360" w:lineRule="auto"/>
              <w:rPr>
                <w:rFonts w:asciiTheme="minorHAnsi" w:eastAsia="Times New Roman" w:hAnsiTheme="minorHAnsi"/>
                <w:sz w:val="22"/>
                <w:szCs w:val="22"/>
                <w:lang w:val="de-AT"/>
              </w:rPr>
            </w:pPr>
            <w:r w:rsidRPr="000B123B">
              <w:rPr>
                <w:rFonts w:asciiTheme="minorHAnsi" w:eastAsia="Times New Roman" w:hAnsiTheme="minorHAnsi"/>
                <w:sz w:val="22"/>
                <w:szCs w:val="22"/>
                <w:lang w:val="de-AT"/>
              </w:rPr>
              <w:t>(Tip</w:t>
            </w:r>
            <w:r w:rsidR="002D60BF" w:rsidRPr="000B123B">
              <w:rPr>
                <w:rFonts w:asciiTheme="minorHAnsi" w:eastAsia="Times New Roman" w:hAnsiTheme="minorHAnsi"/>
                <w:sz w:val="22"/>
                <w:szCs w:val="22"/>
                <w:lang w:val="de-AT"/>
              </w:rPr>
              <w:t>p</w:t>
            </w:r>
            <w:r w:rsidRPr="000B123B">
              <w:rPr>
                <w:rFonts w:asciiTheme="minorHAnsi" w:eastAsia="Times New Roman" w:hAnsiTheme="minorHAnsi"/>
                <w:sz w:val="22"/>
                <w:szCs w:val="22"/>
                <w:lang w:val="de-AT"/>
              </w:rPr>
              <w:t xml:space="preserve">: </w:t>
            </w:r>
            <w:r w:rsidR="002D60BF" w:rsidRPr="000B123B">
              <w:rPr>
                <w:rFonts w:asciiTheme="minorHAnsi" w:eastAsia="Times New Roman" w:hAnsiTheme="minorHAnsi"/>
                <w:sz w:val="22"/>
                <w:szCs w:val="22"/>
                <w:lang w:val="de-AT"/>
              </w:rPr>
              <w:t>Sie können auf den kleinen Pfeil klicken um das Feld zu verstecken. Die Datei wird dann im Hintergrund exportiert, während Sie die Datei weiter</w:t>
            </w:r>
            <w:r w:rsidR="000B123B">
              <w:rPr>
                <w:rFonts w:asciiTheme="minorHAnsi" w:eastAsia="Times New Roman" w:hAnsiTheme="minorHAnsi"/>
                <w:sz w:val="22"/>
                <w:szCs w:val="22"/>
                <w:lang w:val="de-AT"/>
              </w:rPr>
              <w:t xml:space="preserve"> </w:t>
            </w:r>
            <w:r w:rsidR="002D60BF" w:rsidRPr="000B123B">
              <w:rPr>
                <w:rFonts w:asciiTheme="minorHAnsi" w:eastAsia="Times New Roman" w:hAnsiTheme="minorHAnsi"/>
                <w:sz w:val="22"/>
                <w:szCs w:val="22"/>
                <w:lang w:val="de-AT"/>
              </w:rPr>
              <w:t xml:space="preserve">bearbeiten können). </w:t>
            </w:r>
          </w:p>
          <w:p w14:paraId="0EDBA837" w14:textId="5ED579C5" w:rsidR="0018166C" w:rsidRPr="000B123B" w:rsidRDefault="00C86D2C" w:rsidP="0018166C">
            <w:pPr>
              <w:spacing w:line="360" w:lineRule="auto"/>
              <w:rPr>
                <w:rFonts w:asciiTheme="minorHAnsi" w:eastAsia="Times New Roman" w:hAnsiTheme="minorHAnsi"/>
                <w:sz w:val="22"/>
                <w:szCs w:val="22"/>
                <w:lang w:val="de-AT"/>
              </w:rPr>
            </w:pPr>
            <w:r w:rsidRPr="000B123B">
              <w:rPr>
                <w:rFonts w:asciiTheme="minorHAnsi" w:eastAsia="Times New Roman" w:hAnsiTheme="minorHAnsi"/>
                <w:sz w:val="22"/>
                <w:szCs w:val="22"/>
                <w:lang w:val="de-AT"/>
              </w:rPr>
              <w:t xml:space="preserve">  </w:t>
            </w:r>
          </w:p>
          <w:p w14:paraId="1BD10F56" w14:textId="21B8C11B" w:rsidR="0018166C" w:rsidRPr="000B123B" w:rsidRDefault="002D60BF" w:rsidP="0018166C">
            <w:pPr>
              <w:spacing w:line="360" w:lineRule="auto"/>
              <w:rPr>
                <w:rFonts w:asciiTheme="minorHAnsi" w:eastAsia="Times New Roman" w:hAnsiTheme="minorHAnsi"/>
                <w:sz w:val="22"/>
                <w:szCs w:val="22"/>
                <w:lang w:val="de-DE"/>
              </w:rPr>
            </w:pPr>
            <w:r w:rsidRPr="000B123B">
              <w:rPr>
                <w:rFonts w:asciiTheme="minorHAnsi" w:eastAsia="Times New Roman" w:hAnsiTheme="minorHAnsi"/>
                <w:sz w:val="22"/>
                <w:szCs w:val="22"/>
                <w:lang w:val="de-AT"/>
              </w:rPr>
              <w:t xml:space="preserve">Nun sind wir am Ende dieser Einführung in das Lightworks 14 Programm für Anfänger. Sie werden </w:t>
            </w:r>
            <w:r w:rsidRPr="000B123B">
              <w:rPr>
                <w:rFonts w:asciiTheme="minorHAnsi" w:eastAsia="Times New Roman" w:hAnsiTheme="minorHAnsi"/>
                <w:sz w:val="22"/>
                <w:szCs w:val="22"/>
                <w:lang w:val="de-DE"/>
              </w:rPr>
              <w:t xml:space="preserve">am besten lernen diese Software zu benutzen, indem Sie das Programm einfach ausprobieren. Ein wichtiger Teil der Videobearbeitung ist das Experimentieren. Es ist in Ordnung Fehler zu machen, denn nur so kann man etwas Neues lernen.  </w:t>
            </w:r>
          </w:p>
          <w:p w14:paraId="3E46296A" w14:textId="77777777" w:rsidR="0018166C" w:rsidRPr="000B123B" w:rsidRDefault="0018166C" w:rsidP="0018166C">
            <w:pPr>
              <w:spacing w:line="360" w:lineRule="auto"/>
              <w:rPr>
                <w:rFonts w:asciiTheme="minorHAnsi" w:eastAsia="Times New Roman" w:hAnsiTheme="minorHAnsi"/>
                <w:sz w:val="22"/>
                <w:szCs w:val="22"/>
                <w:lang w:val="de-DE"/>
              </w:rPr>
            </w:pPr>
          </w:p>
          <w:p w14:paraId="0F95D453" w14:textId="4D441473" w:rsidR="0018166C" w:rsidRDefault="002D60BF" w:rsidP="00D73F35">
            <w:pPr>
              <w:spacing w:line="360" w:lineRule="auto"/>
              <w:jc w:val="both"/>
              <w:rPr>
                <w:rFonts w:asciiTheme="minorHAnsi" w:eastAsia="Times New Roman" w:hAnsiTheme="minorHAnsi"/>
                <w:lang w:val="en-GB"/>
              </w:rPr>
            </w:pPr>
            <w:r w:rsidRPr="000B123B">
              <w:rPr>
                <w:rFonts w:asciiTheme="minorHAnsi" w:eastAsia="Times New Roman" w:hAnsiTheme="minorHAnsi"/>
                <w:sz w:val="22"/>
                <w:szCs w:val="22"/>
                <w:lang w:val="de-DE"/>
              </w:rPr>
              <w:t>Wenn Sie das</w:t>
            </w:r>
            <w:r w:rsidR="0018166C" w:rsidRPr="000B123B">
              <w:rPr>
                <w:rFonts w:asciiTheme="minorHAnsi" w:eastAsia="Times New Roman" w:hAnsiTheme="minorHAnsi"/>
                <w:sz w:val="22"/>
                <w:szCs w:val="22"/>
                <w:lang w:val="de-DE"/>
              </w:rPr>
              <w:t xml:space="preserve"> Lightworks 14 </w:t>
            </w:r>
            <w:r w:rsidRPr="000B123B">
              <w:rPr>
                <w:rFonts w:asciiTheme="minorHAnsi" w:eastAsia="Times New Roman" w:hAnsiTheme="minorHAnsi"/>
                <w:sz w:val="22"/>
                <w:szCs w:val="22"/>
                <w:lang w:val="de-DE"/>
              </w:rPr>
              <w:t>Programm herunterladen, erhalten Sie weitere Informationen um zu lernen</w:t>
            </w:r>
            <w:r w:rsidR="000B123B">
              <w:rPr>
                <w:rFonts w:asciiTheme="minorHAnsi" w:eastAsia="Times New Roman" w:hAnsiTheme="minorHAnsi"/>
                <w:sz w:val="22"/>
                <w:szCs w:val="22"/>
                <w:lang w:val="de-DE"/>
              </w:rPr>
              <w:t>,</w:t>
            </w:r>
            <w:r w:rsidRPr="000B123B">
              <w:rPr>
                <w:rFonts w:asciiTheme="minorHAnsi" w:eastAsia="Times New Roman" w:hAnsiTheme="minorHAnsi"/>
                <w:sz w:val="22"/>
                <w:szCs w:val="22"/>
                <w:lang w:val="de-DE"/>
              </w:rPr>
              <w:t xml:space="preserve"> wie man einen Film bearbeitet.</w:t>
            </w:r>
            <w:r>
              <w:rPr>
                <w:rFonts w:asciiTheme="minorHAnsi" w:eastAsia="Times New Roman" w:hAnsiTheme="minorHAnsi"/>
                <w:lang w:val="en-GB"/>
              </w:rPr>
              <w:t xml:space="preserve"> </w:t>
            </w:r>
          </w:p>
        </w:tc>
      </w:tr>
    </w:tbl>
    <w:p w14:paraId="4B089325" w14:textId="3FA7ED04" w:rsidR="00D5242E" w:rsidRPr="00184436" w:rsidRDefault="00D5242E" w:rsidP="00DE06F9">
      <w:pPr>
        <w:spacing w:line="360" w:lineRule="auto"/>
        <w:rPr>
          <w:rFonts w:asciiTheme="minorHAnsi" w:eastAsia="Times New Roman" w:hAnsiTheme="minorHAnsi"/>
          <w:lang w:val="en-GB"/>
        </w:rPr>
      </w:pPr>
    </w:p>
    <w:p w14:paraId="746F34C4" w14:textId="0C8C50E5" w:rsidR="00F40B11" w:rsidRPr="00184436" w:rsidRDefault="00F40B11" w:rsidP="00F40B11">
      <w:pPr>
        <w:spacing w:line="360" w:lineRule="auto"/>
        <w:rPr>
          <w:rFonts w:asciiTheme="minorHAnsi" w:hAnsiTheme="minorHAnsi"/>
          <w:b/>
          <w:color w:val="00B050"/>
          <w:sz w:val="28"/>
          <w:szCs w:val="28"/>
          <w:lang w:val="en-GB"/>
        </w:rPr>
      </w:pPr>
      <w:r w:rsidRPr="00184436">
        <w:rPr>
          <w:rFonts w:asciiTheme="minorHAnsi" w:hAnsiTheme="minorHAnsi"/>
          <w:b/>
          <w:color w:val="00B050"/>
          <w:sz w:val="28"/>
          <w:szCs w:val="28"/>
          <w:lang w:val="en-GB"/>
        </w:rPr>
        <w:t xml:space="preserve">4. </w:t>
      </w:r>
      <w:r w:rsidR="002D60BF">
        <w:rPr>
          <w:rFonts w:asciiTheme="minorHAnsi" w:hAnsiTheme="minorHAnsi"/>
          <w:b/>
          <w:color w:val="00B050"/>
          <w:sz w:val="28"/>
          <w:szCs w:val="28"/>
          <w:lang w:val="en-GB"/>
        </w:rPr>
        <w:t>Die Synchronisation</w:t>
      </w:r>
    </w:p>
    <w:p w14:paraId="7D2E8821" w14:textId="5B2D2DBC" w:rsidR="00F36CA2" w:rsidRPr="002D60BF" w:rsidRDefault="002D60BF" w:rsidP="00F36CA2">
      <w:pPr>
        <w:pStyle w:val="ListParagraph"/>
        <w:numPr>
          <w:ilvl w:val="0"/>
          <w:numId w:val="25"/>
        </w:numPr>
        <w:spacing w:line="360" w:lineRule="auto"/>
        <w:jc w:val="both"/>
        <w:rPr>
          <w:color w:val="000000" w:themeColor="text1"/>
          <w:lang w:val="de-AT"/>
        </w:rPr>
      </w:pPr>
      <w:r w:rsidRPr="002D60BF">
        <w:rPr>
          <w:color w:val="000000" w:themeColor="text1"/>
          <w:lang w:val="de-AT"/>
        </w:rPr>
        <w:t xml:space="preserve">Die meisten Ihrer Tondateien müssen mit den entsprechenden Videos gepaart werden. </w:t>
      </w:r>
      <w:r w:rsidRPr="002D60BF">
        <w:rPr>
          <w:color w:val="000000" w:themeColor="text1"/>
          <w:lang w:val="en-US"/>
        </w:rPr>
        <w:t>Dies</w:t>
      </w:r>
      <w:r>
        <w:rPr>
          <w:color w:val="000000" w:themeColor="text1"/>
          <w:lang w:val="en-US"/>
        </w:rPr>
        <w:t>en Vorgang</w:t>
      </w:r>
      <w:r w:rsidRPr="002D60BF">
        <w:rPr>
          <w:color w:val="000000" w:themeColor="text1"/>
          <w:lang w:val="en-US"/>
        </w:rPr>
        <w:t xml:space="preserve"> hei</w:t>
      </w:r>
      <w:r>
        <w:rPr>
          <w:color w:val="000000" w:themeColor="text1"/>
          <w:lang w:val="en-US"/>
        </w:rPr>
        <w:t xml:space="preserve">ßt man auch Synchronisation. </w:t>
      </w:r>
      <w:r w:rsidRPr="002D60BF">
        <w:rPr>
          <w:color w:val="000000" w:themeColor="text1"/>
          <w:lang w:val="en-US"/>
        </w:rPr>
        <w:t xml:space="preserve"> </w:t>
      </w:r>
      <w:r w:rsidRPr="002D60BF">
        <w:rPr>
          <w:color w:val="000000" w:themeColor="text1"/>
          <w:lang w:val="de-AT"/>
        </w:rPr>
        <w:t xml:space="preserve">Um eine Tondatei mit der Videodatei zu synchronisieren, müssen Sie das Video angucken und sehen wo der Ton mit den Lippenbewegungen der Darsteller übereinstimmt. </w:t>
      </w:r>
    </w:p>
    <w:p w14:paraId="1268F476" w14:textId="78DC79E7" w:rsidR="00F40B11" w:rsidRPr="002D60BF" w:rsidRDefault="002D60BF" w:rsidP="00F36CA2">
      <w:pPr>
        <w:pStyle w:val="ListParagraph"/>
        <w:numPr>
          <w:ilvl w:val="0"/>
          <w:numId w:val="25"/>
        </w:numPr>
        <w:spacing w:line="360" w:lineRule="auto"/>
        <w:jc w:val="both"/>
        <w:rPr>
          <w:color w:val="000000" w:themeColor="text1"/>
          <w:lang w:val="de-AT"/>
        </w:rPr>
      </w:pPr>
      <w:r w:rsidRPr="002D60BF">
        <w:rPr>
          <w:color w:val="000000" w:themeColor="text1"/>
          <w:lang w:val="de-AT"/>
        </w:rPr>
        <w:t xml:space="preserve">Wenn Sie eine Filmklappe für jede Aufnahme benutzt haben, dann ist dieser Vorgang leichter. </w:t>
      </w:r>
    </w:p>
    <w:p w14:paraId="7723AE24" w14:textId="7EFC3243" w:rsidR="00F40B11" w:rsidRPr="008164C3" w:rsidRDefault="002D60BF" w:rsidP="00F36CA2">
      <w:pPr>
        <w:pStyle w:val="ListParagraph"/>
        <w:numPr>
          <w:ilvl w:val="0"/>
          <w:numId w:val="25"/>
        </w:numPr>
        <w:spacing w:line="360" w:lineRule="auto"/>
        <w:jc w:val="both"/>
        <w:rPr>
          <w:color w:val="000000" w:themeColor="text1"/>
          <w:lang w:val="de-AT"/>
        </w:rPr>
      </w:pPr>
      <w:r w:rsidRPr="008164C3">
        <w:rPr>
          <w:color w:val="000000" w:themeColor="text1"/>
          <w:lang w:val="de-AT"/>
        </w:rPr>
        <w:t xml:space="preserve">Wenn jemand in der Gruppe den Namen der Szene, </w:t>
      </w:r>
      <w:r w:rsidR="008164C3" w:rsidRPr="008164C3">
        <w:rPr>
          <w:color w:val="000000" w:themeColor="text1"/>
          <w:lang w:val="de-AT"/>
        </w:rPr>
        <w:t>den Namen der Einstellung und den Namen der Kameraeinstellung gerufen hat, dann ist es einfach die</w:t>
      </w:r>
      <w:r w:rsidR="008164C3">
        <w:rPr>
          <w:color w:val="000000" w:themeColor="text1"/>
          <w:lang w:val="de-AT"/>
        </w:rPr>
        <w:t xml:space="preserve"> Aufnahme mit der Tondatei zu synchronisieren. </w:t>
      </w:r>
    </w:p>
    <w:p w14:paraId="61323FD5" w14:textId="013A150B" w:rsidR="00F40B11" w:rsidRDefault="008164C3" w:rsidP="006508BF">
      <w:pPr>
        <w:pStyle w:val="ListParagraph"/>
        <w:numPr>
          <w:ilvl w:val="0"/>
          <w:numId w:val="25"/>
        </w:numPr>
        <w:spacing w:line="360" w:lineRule="auto"/>
        <w:jc w:val="both"/>
        <w:rPr>
          <w:color w:val="000000" w:themeColor="text1"/>
          <w:lang w:val="de-AT"/>
        </w:rPr>
      </w:pPr>
      <w:r w:rsidRPr="008164C3">
        <w:rPr>
          <w:color w:val="000000" w:themeColor="text1"/>
          <w:lang w:val="de-AT"/>
        </w:rPr>
        <w:t>Sollten Sie den Ton mit Ihrer Kamera aufgenommen haben, dann mach</w:t>
      </w:r>
      <w:r w:rsidR="000B123B">
        <w:rPr>
          <w:color w:val="000000" w:themeColor="text1"/>
          <w:lang w:val="de-AT"/>
        </w:rPr>
        <w:t>t</w:t>
      </w:r>
      <w:r w:rsidRPr="008164C3">
        <w:rPr>
          <w:color w:val="000000" w:themeColor="text1"/>
          <w:lang w:val="de-AT"/>
        </w:rPr>
        <w:t xml:space="preserve"> das diesen Vorgang auch leichter. Sie können die Wellenlängen der Tonaufnahme Ihrer Kamera mit der </w:t>
      </w:r>
      <w:r w:rsidRPr="008164C3">
        <w:rPr>
          <w:color w:val="000000" w:themeColor="text1"/>
          <w:lang w:val="de-AT"/>
        </w:rPr>
        <w:lastRenderedPageBreak/>
        <w:t xml:space="preserve">Wellenlänge der Tonaufnahmen im Programm vergleichen und so können Sie feststellen, welches Video zu welcher Tonaufnahme passt. </w:t>
      </w:r>
    </w:p>
    <w:p w14:paraId="2C460377" w14:textId="77777777" w:rsidR="006B5F0D" w:rsidRPr="006B5F0D" w:rsidRDefault="006B5F0D" w:rsidP="006B5F0D">
      <w:pPr>
        <w:pStyle w:val="ListParagraph"/>
        <w:spacing w:line="360" w:lineRule="auto"/>
        <w:jc w:val="both"/>
        <w:rPr>
          <w:color w:val="000000" w:themeColor="text1"/>
          <w:lang w:val="de-AT"/>
        </w:rPr>
      </w:pPr>
    </w:p>
    <w:p w14:paraId="753F5015" w14:textId="5310D5B5" w:rsidR="00C33912" w:rsidRPr="00184436" w:rsidRDefault="001F2880" w:rsidP="00C33912">
      <w:pPr>
        <w:spacing w:line="360" w:lineRule="auto"/>
        <w:rPr>
          <w:rFonts w:asciiTheme="minorHAnsi" w:hAnsiTheme="minorHAnsi"/>
          <w:b/>
          <w:color w:val="00B050"/>
          <w:sz w:val="28"/>
          <w:szCs w:val="28"/>
          <w:lang w:val="en-GB"/>
        </w:rPr>
      </w:pPr>
      <w:r w:rsidRPr="00184436">
        <w:rPr>
          <w:rFonts w:asciiTheme="minorHAnsi" w:hAnsiTheme="minorHAnsi"/>
          <w:b/>
          <w:color w:val="00B050"/>
          <w:sz w:val="28"/>
          <w:szCs w:val="28"/>
          <w:lang w:val="en-GB"/>
        </w:rPr>
        <w:t xml:space="preserve">5. </w:t>
      </w:r>
      <w:r w:rsidR="008164C3" w:rsidRPr="008164C3">
        <w:rPr>
          <w:rFonts w:asciiTheme="minorHAnsi" w:hAnsiTheme="minorHAnsi"/>
          <w:b/>
          <w:color w:val="00B050"/>
          <w:sz w:val="28"/>
          <w:szCs w:val="28"/>
          <w:lang w:val="de-DE"/>
        </w:rPr>
        <w:t xml:space="preserve">Das </w:t>
      </w:r>
      <w:r w:rsidR="0008202D" w:rsidRPr="008164C3">
        <w:rPr>
          <w:rFonts w:asciiTheme="minorHAnsi" w:hAnsiTheme="minorHAnsi"/>
          <w:b/>
          <w:color w:val="00B050"/>
          <w:sz w:val="28"/>
          <w:szCs w:val="28"/>
          <w:lang w:val="de-DE"/>
        </w:rPr>
        <w:t>Glossar</w:t>
      </w:r>
      <w:r w:rsidR="00D52004" w:rsidRPr="00184436">
        <w:rPr>
          <w:rFonts w:asciiTheme="minorHAnsi" w:hAnsiTheme="minorHAnsi"/>
          <w:b/>
          <w:color w:val="00B050"/>
          <w:sz w:val="28"/>
          <w:szCs w:val="28"/>
          <w:lang w:val="en-GB"/>
        </w:rPr>
        <w:t xml:space="preserve"> </w:t>
      </w: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755B7D" w:rsidRPr="00184436" w14:paraId="7F7CEFD5" w14:textId="77777777" w:rsidTr="00241A6C">
        <w:tc>
          <w:tcPr>
            <w:tcW w:w="2256" w:type="dxa"/>
            <w:shd w:val="clear" w:color="auto" w:fill="auto"/>
            <w:tcMar>
              <w:top w:w="100" w:type="dxa"/>
              <w:left w:w="100" w:type="dxa"/>
              <w:bottom w:w="100" w:type="dxa"/>
              <w:right w:w="100" w:type="dxa"/>
            </w:tcMar>
          </w:tcPr>
          <w:p w14:paraId="4649F19F" w14:textId="77777777" w:rsidR="00755B7D" w:rsidRPr="00755B7D" w:rsidRDefault="00755B7D" w:rsidP="00241A6C">
            <w:pPr>
              <w:widowControl w:val="0"/>
              <w:jc w:val="center"/>
              <w:rPr>
                <w:rFonts w:asciiTheme="minorHAnsi" w:hAnsiTheme="minorHAnsi" w:cstheme="minorHAnsi"/>
                <w:b/>
                <w:color w:val="00B050"/>
                <w:sz w:val="22"/>
                <w:szCs w:val="22"/>
              </w:rPr>
            </w:pPr>
            <w:r w:rsidRPr="00755B7D">
              <w:rPr>
                <w:rFonts w:asciiTheme="minorHAnsi" w:hAnsiTheme="minorHAnsi" w:cstheme="minorHAnsi"/>
                <w:b/>
                <w:color w:val="00B050"/>
                <w:sz w:val="22"/>
                <w:szCs w:val="22"/>
              </w:rPr>
              <w:t>English</w:t>
            </w:r>
          </w:p>
        </w:tc>
        <w:tc>
          <w:tcPr>
            <w:tcW w:w="2256" w:type="dxa"/>
            <w:shd w:val="clear" w:color="auto" w:fill="auto"/>
            <w:tcMar>
              <w:top w:w="100" w:type="dxa"/>
              <w:left w:w="100" w:type="dxa"/>
              <w:bottom w:w="100" w:type="dxa"/>
              <w:right w:w="100" w:type="dxa"/>
            </w:tcMar>
          </w:tcPr>
          <w:p w14:paraId="1DC72E77" w14:textId="77777777" w:rsidR="00755B7D" w:rsidRPr="00755B7D" w:rsidRDefault="00755B7D" w:rsidP="00241A6C">
            <w:pPr>
              <w:widowControl w:val="0"/>
              <w:jc w:val="center"/>
              <w:rPr>
                <w:rFonts w:asciiTheme="minorHAnsi" w:hAnsiTheme="minorHAnsi" w:cstheme="minorHAnsi"/>
                <w:b/>
                <w:color w:val="00B050"/>
                <w:sz w:val="22"/>
                <w:szCs w:val="22"/>
              </w:rPr>
            </w:pPr>
            <w:proofErr w:type="spellStart"/>
            <w:r w:rsidRPr="00755B7D">
              <w:rPr>
                <w:rFonts w:asciiTheme="minorHAnsi" w:hAnsiTheme="minorHAnsi" w:cstheme="minorHAnsi"/>
                <w:b/>
                <w:color w:val="00B050"/>
                <w:sz w:val="22"/>
                <w:szCs w:val="22"/>
              </w:rPr>
              <w:t>Español</w:t>
            </w:r>
            <w:proofErr w:type="spellEnd"/>
          </w:p>
        </w:tc>
        <w:tc>
          <w:tcPr>
            <w:tcW w:w="2257" w:type="dxa"/>
            <w:shd w:val="clear" w:color="auto" w:fill="auto"/>
            <w:tcMar>
              <w:top w:w="100" w:type="dxa"/>
              <w:left w:w="100" w:type="dxa"/>
              <w:bottom w:w="100" w:type="dxa"/>
              <w:right w:w="100" w:type="dxa"/>
            </w:tcMar>
          </w:tcPr>
          <w:p w14:paraId="7D4E4C91" w14:textId="77777777" w:rsidR="00755B7D" w:rsidRPr="00755B7D" w:rsidRDefault="00755B7D" w:rsidP="00241A6C">
            <w:pPr>
              <w:widowControl w:val="0"/>
              <w:jc w:val="center"/>
              <w:rPr>
                <w:rFonts w:asciiTheme="minorHAnsi" w:hAnsiTheme="minorHAnsi" w:cstheme="minorHAnsi"/>
                <w:b/>
                <w:color w:val="00B050"/>
                <w:sz w:val="22"/>
                <w:szCs w:val="22"/>
              </w:rPr>
            </w:pPr>
            <w:r w:rsidRPr="00755B7D">
              <w:rPr>
                <w:rFonts w:asciiTheme="minorHAnsi" w:hAnsiTheme="minorHAnsi" w:cstheme="minorHAnsi"/>
                <w:b/>
                <w:color w:val="00B050"/>
                <w:sz w:val="22"/>
                <w:szCs w:val="22"/>
              </w:rPr>
              <w:t>Français</w:t>
            </w:r>
          </w:p>
        </w:tc>
        <w:tc>
          <w:tcPr>
            <w:tcW w:w="2257" w:type="dxa"/>
            <w:shd w:val="clear" w:color="auto" w:fill="auto"/>
            <w:tcMar>
              <w:top w:w="100" w:type="dxa"/>
              <w:left w:w="100" w:type="dxa"/>
              <w:bottom w:w="100" w:type="dxa"/>
              <w:right w:w="100" w:type="dxa"/>
            </w:tcMar>
          </w:tcPr>
          <w:p w14:paraId="3FDC3F80" w14:textId="77777777" w:rsidR="00755B7D" w:rsidRPr="00755B7D" w:rsidRDefault="00755B7D" w:rsidP="00241A6C">
            <w:pPr>
              <w:widowControl w:val="0"/>
              <w:jc w:val="center"/>
              <w:rPr>
                <w:rFonts w:asciiTheme="minorHAnsi" w:hAnsiTheme="minorHAnsi" w:cstheme="minorHAnsi"/>
                <w:b/>
                <w:color w:val="00B050"/>
                <w:sz w:val="22"/>
                <w:szCs w:val="22"/>
              </w:rPr>
            </w:pPr>
            <w:r w:rsidRPr="00755B7D">
              <w:rPr>
                <w:rFonts w:asciiTheme="minorHAnsi" w:hAnsiTheme="minorHAnsi" w:cstheme="minorHAnsi"/>
                <w:b/>
                <w:color w:val="00B050"/>
                <w:sz w:val="22"/>
                <w:szCs w:val="22"/>
              </w:rPr>
              <w:t>Deutsch</w:t>
            </w:r>
          </w:p>
        </w:tc>
      </w:tr>
      <w:tr w:rsidR="00755B7D" w:rsidRPr="008164C3" w14:paraId="1FDABBF4" w14:textId="77777777" w:rsidTr="00241A6C">
        <w:tc>
          <w:tcPr>
            <w:tcW w:w="2256" w:type="dxa"/>
            <w:shd w:val="clear" w:color="auto" w:fill="auto"/>
            <w:tcMar>
              <w:top w:w="100" w:type="dxa"/>
              <w:left w:w="100" w:type="dxa"/>
              <w:bottom w:w="100" w:type="dxa"/>
              <w:right w:w="100" w:type="dxa"/>
            </w:tcMar>
          </w:tcPr>
          <w:p w14:paraId="7709B284" w14:textId="77777777" w:rsidR="00755B7D" w:rsidRPr="00755B7D" w:rsidRDefault="00755B7D" w:rsidP="00241A6C">
            <w:pPr>
              <w:widowControl w:val="0"/>
              <w:jc w:val="center"/>
              <w:rPr>
                <w:rFonts w:asciiTheme="minorHAnsi" w:hAnsiTheme="minorHAnsi" w:cstheme="minorHAnsi"/>
                <w:sz w:val="22"/>
                <w:szCs w:val="22"/>
              </w:rPr>
            </w:pPr>
            <w:r w:rsidRPr="00755B7D">
              <w:rPr>
                <w:rFonts w:asciiTheme="minorHAnsi" w:hAnsiTheme="minorHAnsi" w:cstheme="minorHAnsi"/>
                <w:sz w:val="22"/>
                <w:szCs w:val="22"/>
              </w:rPr>
              <w:t>Special effects</w:t>
            </w:r>
          </w:p>
        </w:tc>
        <w:tc>
          <w:tcPr>
            <w:tcW w:w="2256" w:type="dxa"/>
            <w:shd w:val="clear" w:color="auto" w:fill="auto"/>
            <w:tcMar>
              <w:top w:w="100" w:type="dxa"/>
              <w:left w:w="100" w:type="dxa"/>
              <w:bottom w:w="100" w:type="dxa"/>
              <w:right w:w="100" w:type="dxa"/>
            </w:tcMar>
          </w:tcPr>
          <w:p w14:paraId="4A1260C6" w14:textId="77777777" w:rsidR="00755B7D" w:rsidRPr="00755B7D" w:rsidRDefault="00755B7D" w:rsidP="00241A6C">
            <w:pPr>
              <w:widowControl w:val="0"/>
              <w:jc w:val="center"/>
              <w:rPr>
                <w:rFonts w:asciiTheme="minorHAnsi" w:hAnsiTheme="minorHAnsi" w:cstheme="minorHAnsi"/>
                <w:sz w:val="22"/>
                <w:szCs w:val="22"/>
              </w:rPr>
            </w:pPr>
            <w:r w:rsidRPr="00755B7D">
              <w:rPr>
                <w:rFonts w:asciiTheme="minorHAnsi" w:eastAsia="Calibri" w:hAnsiTheme="minorHAnsi" w:cstheme="minorHAnsi"/>
                <w:sz w:val="22"/>
                <w:szCs w:val="22"/>
                <w:lang w:val="es-ES"/>
              </w:rPr>
              <w:t>Efectos especiales</w:t>
            </w:r>
          </w:p>
        </w:tc>
        <w:tc>
          <w:tcPr>
            <w:tcW w:w="2257" w:type="dxa"/>
            <w:shd w:val="clear" w:color="auto" w:fill="auto"/>
            <w:tcMar>
              <w:top w:w="100" w:type="dxa"/>
              <w:left w:w="100" w:type="dxa"/>
              <w:bottom w:w="100" w:type="dxa"/>
              <w:right w:w="100" w:type="dxa"/>
            </w:tcMar>
          </w:tcPr>
          <w:p w14:paraId="3E175848" w14:textId="77777777" w:rsidR="00755B7D" w:rsidRPr="00755B7D" w:rsidRDefault="00755B7D" w:rsidP="00241A6C">
            <w:pPr>
              <w:widowControl w:val="0"/>
              <w:jc w:val="center"/>
              <w:rPr>
                <w:rFonts w:asciiTheme="minorHAnsi" w:hAnsiTheme="minorHAnsi" w:cstheme="minorHAnsi"/>
                <w:sz w:val="22"/>
                <w:szCs w:val="22"/>
                <w:lang w:val="fr-FR"/>
              </w:rPr>
            </w:pPr>
            <w:r w:rsidRPr="00755B7D">
              <w:rPr>
                <w:rFonts w:asciiTheme="minorHAnsi" w:hAnsiTheme="minorHAnsi" w:cstheme="minorHAnsi"/>
                <w:sz w:val="22"/>
                <w:szCs w:val="22"/>
                <w:lang w:val="fr-FR"/>
              </w:rPr>
              <w:t>Effets spéciaux</w:t>
            </w:r>
          </w:p>
        </w:tc>
        <w:tc>
          <w:tcPr>
            <w:tcW w:w="2257" w:type="dxa"/>
            <w:shd w:val="clear" w:color="auto" w:fill="auto"/>
            <w:tcMar>
              <w:top w:w="100" w:type="dxa"/>
              <w:left w:w="100" w:type="dxa"/>
              <w:bottom w:w="100" w:type="dxa"/>
              <w:right w:w="100" w:type="dxa"/>
            </w:tcMar>
          </w:tcPr>
          <w:p w14:paraId="20A29F85" w14:textId="77777777" w:rsidR="00755B7D" w:rsidRPr="00755B7D" w:rsidRDefault="00755B7D" w:rsidP="00241A6C">
            <w:pPr>
              <w:widowControl w:val="0"/>
              <w:jc w:val="center"/>
              <w:rPr>
                <w:rFonts w:asciiTheme="minorHAnsi" w:hAnsiTheme="minorHAnsi" w:cstheme="minorHAnsi"/>
                <w:sz w:val="22"/>
                <w:szCs w:val="22"/>
                <w:lang w:val="de-DE"/>
              </w:rPr>
            </w:pPr>
            <w:r w:rsidRPr="00755B7D">
              <w:rPr>
                <w:rFonts w:asciiTheme="minorHAnsi" w:hAnsiTheme="minorHAnsi" w:cstheme="minorHAnsi"/>
                <w:sz w:val="22"/>
                <w:szCs w:val="22"/>
                <w:lang w:val="de-DE"/>
              </w:rPr>
              <w:t>der Spezialeffekt</w:t>
            </w:r>
          </w:p>
          <w:p w14:paraId="19CE713C" w14:textId="77777777" w:rsidR="00755B7D" w:rsidRPr="00755B7D" w:rsidRDefault="00755B7D" w:rsidP="00241A6C">
            <w:pPr>
              <w:widowControl w:val="0"/>
              <w:jc w:val="center"/>
              <w:rPr>
                <w:rFonts w:asciiTheme="minorHAnsi" w:hAnsiTheme="minorHAnsi" w:cstheme="minorHAnsi"/>
                <w:sz w:val="22"/>
                <w:szCs w:val="22"/>
                <w:lang w:val="de-DE"/>
              </w:rPr>
            </w:pPr>
            <w:r w:rsidRPr="00755B7D">
              <w:rPr>
                <w:rFonts w:asciiTheme="minorHAnsi" w:hAnsiTheme="minorHAnsi" w:cstheme="minorHAnsi"/>
                <w:sz w:val="22"/>
                <w:szCs w:val="22"/>
                <w:lang w:val="de-DE"/>
              </w:rPr>
              <w:t>die Spezialeffekte</w:t>
            </w:r>
          </w:p>
        </w:tc>
      </w:tr>
      <w:tr w:rsidR="00755B7D" w:rsidRPr="008164C3" w14:paraId="53CB69B5" w14:textId="77777777" w:rsidTr="00241A6C">
        <w:tc>
          <w:tcPr>
            <w:tcW w:w="2256" w:type="dxa"/>
            <w:shd w:val="clear" w:color="auto" w:fill="auto"/>
            <w:tcMar>
              <w:top w:w="100" w:type="dxa"/>
              <w:left w:w="100" w:type="dxa"/>
              <w:bottom w:w="100" w:type="dxa"/>
              <w:right w:w="100" w:type="dxa"/>
            </w:tcMar>
          </w:tcPr>
          <w:p w14:paraId="2569391D" w14:textId="77777777" w:rsidR="00755B7D" w:rsidRPr="00755B7D" w:rsidRDefault="00755B7D" w:rsidP="00241A6C">
            <w:pPr>
              <w:widowControl w:val="0"/>
              <w:jc w:val="center"/>
              <w:rPr>
                <w:rFonts w:asciiTheme="minorHAnsi" w:hAnsiTheme="minorHAnsi" w:cstheme="minorHAnsi"/>
                <w:sz w:val="22"/>
                <w:szCs w:val="22"/>
              </w:rPr>
            </w:pPr>
            <w:r w:rsidRPr="00755B7D">
              <w:rPr>
                <w:rFonts w:asciiTheme="minorHAnsi" w:hAnsiTheme="minorHAnsi" w:cstheme="minorHAnsi"/>
                <w:sz w:val="22"/>
                <w:szCs w:val="22"/>
              </w:rPr>
              <w:t>Text</w:t>
            </w:r>
          </w:p>
        </w:tc>
        <w:tc>
          <w:tcPr>
            <w:tcW w:w="2256" w:type="dxa"/>
            <w:shd w:val="clear" w:color="auto" w:fill="auto"/>
            <w:tcMar>
              <w:top w:w="100" w:type="dxa"/>
              <w:left w:w="100" w:type="dxa"/>
              <w:bottom w:w="100" w:type="dxa"/>
              <w:right w:w="100" w:type="dxa"/>
            </w:tcMar>
          </w:tcPr>
          <w:p w14:paraId="50C0CD39" w14:textId="77777777" w:rsidR="00755B7D" w:rsidRPr="00755B7D" w:rsidRDefault="00755B7D" w:rsidP="00241A6C">
            <w:pPr>
              <w:widowControl w:val="0"/>
              <w:jc w:val="center"/>
              <w:rPr>
                <w:rFonts w:asciiTheme="minorHAnsi" w:hAnsiTheme="minorHAnsi" w:cstheme="minorHAnsi"/>
                <w:sz w:val="22"/>
                <w:szCs w:val="22"/>
              </w:rPr>
            </w:pPr>
            <w:r w:rsidRPr="00755B7D">
              <w:rPr>
                <w:rFonts w:asciiTheme="minorHAnsi" w:eastAsia="Calibri" w:hAnsiTheme="minorHAnsi" w:cstheme="minorHAnsi"/>
                <w:sz w:val="22"/>
                <w:szCs w:val="22"/>
                <w:lang w:val="es-ES"/>
              </w:rPr>
              <w:t>Texto</w:t>
            </w:r>
          </w:p>
        </w:tc>
        <w:tc>
          <w:tcPr>
            <w:tcW w:w="2257" w:type="dxa"/>
            <w:shd w:val="clear" w:color="auto" w:fill="auto"/>
            <w:tcMar>
              <w:top w:w="100" w:type="dxa"/>
              <w:left w:w="100" w:type="dxa"/>
              <w:bottom w:w="100" w:type="dxa"/>
              <w:right w:w="100" w:type="dxa"/>
            </w:tcMar>
          </w:tcPr>
          <w:p w14:paraId="0F8DECAF" w14:textId="77777777" w:rsidR="00755B7D" w:rsidRPr="00755B7D" w:rsidRDefault="00755B7D" w:rsidP="00241A6C">
            <w:pPr>
              <w:widowControl w:val="0"/>
              <w:jc w:val="center"/>
              <w:rPr>
                <w:rFonts w:asciiTheme="minorHAnsi" w:hAnsiTheme="minorHAnsi" w:cstheme="minorHAnsi"/>
                <w:sz w:val="22"/>
                <w:szCs w:val="22"/>
                <w:lang w:val="fr-FR"/>
              </w:rPr>
            </w:pPr>
            <w:r w:rsidRPr="00755B7D">
              <w:rPr>
                <w:rFonts w:asciiTheme="minorHAnsi" w:hAnsiTheme="minorHAnsi" w:cstheme="minorHAnsi"/>
                <w:sz w:val="22"/>
                <w:szCs w:val="22"/>
                <w:lang w:val="fr-FR"/>
              </w:rPr>
              <w:t>Texte</w:t>
            </w:r>
          </w:p>
        </w:tc>
        <w:tc>
          <w:tcPr>
            <w:tcW w:w="2257" w:type="dxa"/>
            <w:shd w:val="clear" w:color="auto" w:fill="auto"/>
            <w:tcMar>
              <w:top w:w="100" w:type="dxa"/>
              <w:left w:w="100" w:type="dxa"/>
              <w:bottom w:w="100" w:type="dxa"/>
              <w:right w:w="100" w:type="dxa"/>
            </w:tcMar>
          </w:tcPr>
          <w:p w14:paraId="52BDBB68" w14:textId="77777777" w:rsidR="00755B7D" w:rsidRPr="00755B7D" w:rsidRDefault="00755B7D" w:rsidP="00241A6C">
            <w:pPr>
              <w:widowControl w:val="0"/>
              <w:jc w:val="center"/>
              <w:rPr>
                <w:rFonts w:asciiTheme="minorHAnsi" w:hAnsiTheme="minorHAnsi" w:cstheme="minorHAnsi"/>
                <w:sz w:val="22"/>
                <w:szCs w:val="22"/>
                <w:lang w:val="de-DE"/>
              </w:rPr>
            </w:pPr>
            <w:r w:rsidRPr="00755B7D">
              <w:rPr>
                <w:rFonts w:asciiTheme="minorHAnsi" w:hAnsiTheme="minorHAnsi" w:cstheme="minorHAnsi"/>
                <w:sz w:val="22"/>
                <w:szCs w:val="22"/>
                <w:lang w:val="de-DE"/>
              </w:rPr>
              <w:t>der Text</w:t>
            </w:r>
          </w:p>
        </w:tc>
      </w:tr>
      <w:tr w:rsidR="00755B7D" w:rsidRPr="008164C3" w14:paraId="5450005B" w14:textId="77777777" w:rsidTr="00241A6C">
        <w:tc>
          <w:tcPr>
            <w:tcW w:w="2256" w:type="dxa"/>
            <w:shd w:val="clear" w:color="auto" w:fill="auto"/>
            <w:tcMar>
              <w:top w:w="100" w:type="dxa"/>
              <w:left w:w="100" w:type="dxa"/>
              <w:bottom w:w="100" w:type="dxa"/>
              <w:right w:w="100" w:type="dxa"/>
            </w:tcMar>
          </w:tcPr>
          <w:p w14:paraId="3DA3384B" w14:textId="77777777" w:rsidR="00755B7D" w:rsidRPr="00755B7D" w:rsidRDefault="00755B7D" w:rsidP="00241A6C">
            <w:pPr>
              <w:widowControl w:val="0"/>
              <w:jc w:val="center"/>
              <w:rPr>
                <w:rFonts w:asciiTheme="minorHAnsi" w:hAnsiTheme="minorHAnsi" w:cstheme="minorHAnsi"/>
                <w:sz w:val="22"/>
                <w:szCs w:val="22"/>
              </w:rPr>
            </w:pPr>
            <w:r w:rsidRPr="00755B7D">
              <w:rPr>
                <w:rFonts w:asciiTheme="minorHAnsi" w:hAnsiTheme="minorHAnsi" w:cstheme="minorHAnsi"/>
                <w:sz w:val="22"/>
                <w:szCs w:val="22"/>
              </w:rPr>
              <w:t>Title</w:t>
            </w:r>
          </w:p>
        </w:tc>
        <w:tc>
          <w:tcPr>
            <w:tcW w:w="2256" w:type="dxa"/>
            <w:shd w:val="clear" w:color="auto" w:fill="auto"/>
            <w:tcMar>
              <w:top w:w="100" w:type="dxa"/>
              <w:left w:w="100" w:type="dxa"/>
              <w:bottom w:w="100" w:type="dxa"/>
              <w:right w:w="100" w:type="dxa"/>
            </w:tcMar>
          </w:tcPr>
          <w:p w14:paraId="39B37288" w14:textId="77777777" w:rsidR="00755B7D" w:rsidRPr="00755B7D" w:rsidRDefault="00755B7D" w:rsidP="00241A6C">
            <w:pPr>
              <w:widowControl w:val="0"/>
              <w:jc w:val="center"/>
              <w:rPr>
                <w:rFonts w:asciiTheme="minorHAnsi" w:hAnsiTheme="minorHAnsi" w:cstheme="minorHAnsi"/>
                <w:sz w:val="22"/>
                <w:szCs w:val="22"/>
              </w:rPr>
            </w:pPr>
            <w:r w:rsidRPr="00755B7D">
              <w:rPr>
                <w:rFonts w:asciiTheme="minorHAnsi" w:eastAsia="Calibri" w:hAnsiTheme="minorHAnsi" w:cstheme="minorHAnsi"/>
                <w:sz w:val="22"/>
                <w:szCs w:val="22"/>
                <w:lang w:val="es-ES"/>
              </w:rPr>
              <w:t>Título</w:t>
            </w:r>
          </w:p>
        </w:tc>
        <w:tc>
          <w:tcPr>
            <w:tcW w:w="2257" w:type="dxa"/>
            <w:shd w:val="clear" w:color="auto" w:fill="auto"/>
            <w:tcMar>
              <w:top w:w="100" w:type="dxa"/>
              <w:left w:w="100" w:type="dxa"/>
              <w:bottom w:w="100" w:type="dxa"/>
              <w:right w:w="100" w:type="dxa"/>
            </w:tcMar>
          </w:tcPr>
          <w:p w14:paraId="343DAAB7" w14:textId="77777777" w:rsidR="00755B7D" w:rsidRPr="00755B7D" w:rsidRDefault="00755B7D" w:rsidP="00241A6C">
            <w:pPr>
              <w:widowControl w:val="0"/>
              <w:jc w:val="center"/>
              <w:rPr>
                <w:rFonts w:asciiTheme="minorHAnsi" w:hAnsiTheme="minorHAnsi" w:cstheme="minorHAnsi"/>
                <w:sz w:val="22"/>
                <w:szCs w:val="22"/>
                <w:lang w:val="fr-FR"/>
              </w:rPr>
            </w:pPr>
            <w:r w:rsidRPr="00755B7D">
              <w:rPr>
                <w:rFonts w:asciiTheme="minorHAnsi" w:hAnsiTheme="minorHAnsi" w:cstheme="minorHAnsi"/>
                <w:sz w:val="22"/>
                <w:szCs w:val="22"/>
                <w:lang w:val="fr-FR"/>
              </w:rPr>
              <w:t>Titre</w:t>
            </w:r>
          </w:p>
        </w:tc>
        <w:tc>
          <w:tcPr>
            <w:tcW w:w="2257" w:type="dxa"/>
            <w:shd w:val="clear" w:color="auto" w:fill="auto"/>
            <w:tcMar>
              <w:top w:w="100" w:type="dxa"/>
              <w:left w:w="100" w:type="dxa"/>
              <w:bottom w:w="100" w:type="dxa"/>
              <w:right w:w="100" w:type="dxa"/>
            </w:tcMar>
          </w:tcPr>
          <w:p w14:paraId="3CCB0A1E" w14:textId="77777777" w:rsidR="00755B7D" w:rsidRPr="00755B7D" w:rsidRDefault="00755B7D" w:rsidP="00241A6C">
            <w:pPr>
              <w:widowControl w:val="0"/>
              <w:jc w:val="center"/>
              <w:rPr>
                <w:rFonts w:asciiTheme="minorHAnsi" w:hAnsiTheme="minorHAnsi" w:cstheme="minorHAnsi"/>
                <w:sz w:val="22"/>
                <w:szCs w:val="22"/>
                <w:lang w:val="de-DE"/>
              </w:rPr>
            </w:pPr>
            <w:r w:rsidRPr="00755B7D">
              <w:rPr>
                <w:rFonts w:asciiTheme="minorHAnsi" w:hAnsiTheme="minorHAnsi" w:cstheme="minorHAnsi"/>
                <w:sz w:val="22"/>
                <w:szCs w:val="22"/>
                <w:lang w:val="de-DE"/>
              </w:rPr>
              <w:t>der Titel</w:t>
            </w:r>
          </w:p>
        </w:tc>
      </w:tr>
      <w:tr w:rsidR="00755B7D" w:rsidRPr="008164C3" w14:paraId="46F57C1C" w14:textId="77777777" w:rsidTr="00241A6C">
        <w:tc>
          <w:tcPr>
            <w:tcW w:w="2256" w:type="dxa"/>
            <w:shd w:val="clear" w:color="auto" w:fill="auto"/>
            <w:tcMar>
              <w:top w:w="100" w:type="dxa"/>
              <w:left w:w="100" w:type="dxa"/>
              <w:bottom w:w="100" w:type="dxa"/>
              <w:right w:w="100" w:type="dxa"/>
            </w:tcMar>
          </w:tcPr>
          <w:p w14:paraId="1C2A8CA3" w14:textId="77777777" w:rsidR="00755B7D" w:rsidRPr="00755B7D" w:rsidRDefault="00755B7D" w:rsidP="00241A6C">
            <w:pPr>
              <w:widowControl w:val="0"/>
              <w:jc w:val="center"/>
              <w:rPr>
                <w:rFonts w:asciiTheme="minorHAnsi" w:hAnsiTheme="minorHAnsi" w:cstheme="minorHAnsi"/>
                <w:sz w:val="22"/>
                <w:szCs w:val="22"/>
              </w:rPr>
            </w:pPr>
            <w:r w:rsidRPr="00755B7D">
              <w:rPr>
                <w:rFonts w:asciiTheme="minorHAnsi" w:hAnsiTheme="minorHAnsi" w:cstheme="minorHAnsi"/>
                <w:sz w:val="22"/>
                <w:szCs w:val="22"/>
              </w:rPr>
              <w:t>Effects track</w:t>
            </w:r>
          </w:p>
        </w:tc>
        <w:tc>
          <w:tcPr>
            <w:tcW w:w="2256" w:type="dxa"/>
            <w:shd w:val="clear" w:color="auto" w:fill="auto"/>
            <w:tcMar>
              <w:top w:w="100" w:type="dxa"/>
              <w:left w:w="100" w:type="dxa"/>
              <w:bottom w:w="100" w:type="dxa"/>
              <w:right w:w="100" w:type="dxa"/>
            </w:tcMar>
          </w:tcPr>
          <w:p w14:paraId="2761FA12" w14:textId="77777777" w:rsidR="00755B7D" w:rsidRPr="00755B7D" w:rsidRDefault="00755B7D" w:rsidP="00241A6C">
            <w:pPr>
              <w:widowControl w:val="0"/>
              <w:jc w:val="center"/>
              <w:rPr>
                <w:rFonts w:asciiTheme="minorHAnsi" w:hAnsiTheme="minorHAnsi" w:cstheme="minorHAnsi"/>
                <w:sz w:val="22"/>
                <w:szCs w:val="22"/>
              </w:rPr>
            </w:pPr>
            <w:proofErr w:type="spellStart"/>
            <w:r w:rsidRPr="00755B7D">
              <w:rPr>
                <w:rFonts w:asciiTheme="minorHAnsi" w:hAnsiTheme="minorHAnsi" w:cstheme="minorHAnsi"/>
                <w:sz w:val="22"/>
                <w:szCs w:val="22"/>
              </w:rPr>
              <w:t>Efectos</w:t>
            </w:r>
            <w:proofErr w:type="spellEnd"/>
            <w:r w:rsidRPr="00755B7D">
              <w:rPr>
                <w:rFonts w:asciiTheme="minorHAnsi" w:hAnsiTheme="minorHAnsi" w:cstheme="minorHAnsi"/>
                <w:sz w:val="22"/>
                <w:szCs w:val="22"/>
              </w:rPr>
              <w:t xml:space="preserve"> de </w:t>
            </w:r>
            <w:proofErr w:type="spellStart"/>
            <w:r w:rsidRPr="00755B7D">
              <w:rPr>
                <w:rFonts w:asciiTheme="minorHAnsi" w:hAnsiTheme="minorHAnsi" w:cstheme="minorHAnsi"/>
                <w:sz w:val="22"/>
                <w:szCs w:val="22"/>
              </w:rPr>
              <w:t>pista</w:t>
            </w:r>
            <w:proofErr w:type="spellEnd"/>
          </w:p>
        </w:tc>
        <w:tc>
          <w:tcPr>
            <w:tcW w:w="2257" w:type="dxa"/>
            <w:shd w:val="clear" w:color="auto" w:fill="auto"/>
            <w:tcMar>
              <w:top w:w="100" w:type="dxa"/>
              <w:left w:w="100" w:type="dxa"/>
              <w:bottom w:w="100" w:type="dxa"/>
              <w:right w:w="100" w:type="dxa"/>
            </w:tcMar>
          </w:tcPr>
          <w:p w14:paraId="74C3487F" w14:textId="77777777" w:rsidR="00755B7D" w:rsidRPr="00755B7D" w:rsidRDefault="00755B7D" w:rsidP="00241A6C">
            <w:pPr>
              <w:widowControl w:val="0"/>
              <w:jc w:val="center"/>
              <w:rPr>
                <w:rFonts w:asciiTheme="minorHAnsi" w:hAnsiTheme="minorHAnsi" w:cstheme="minorHAnsi"/>
                <w:sz w:val="22"/>
                <w:szCs w:val="22"/>
                <w:lang w:val="fr-FR"/>
              </w:rPr>
            </w:pPr>
            <w:r w:rsidRPr="00755B7D">
              <w:rPr>
                <w:rFonts w:asciiTheme="minorHAnsi" w:hAnsiTheme="minorHAnsi" w:cstheme="minorHAnsi"/>
                <w:sz w:val="22"/>
                <w:szCs w:val="22"/>
                <w:lang w:val="fr-FR"/>
              </w:rPr>
              <w:t>Piste d’effets</w:t>
            </w:r>
          </w:p>
        </w:tc>
        <w:tc>
          <w:tcPr>
            <w:tcW w:w="2257" w:type="dxa"/>
            <w:shd w:val="clear" w:color="auto" w:fill="auto"/>
            <w:tcMar>
              <w:top w:w="100" w:type="dxa"/>
              <w:left w:w="100" w:type="dxa"/>
              <w:bottom w:w="100" w:type="dxa"/>
              <w:right w:w="100" w:type="dxa"/>
            </w:tcMar>
          </w:tcPr>
          <w:p w14:paraId="02C126AD" w14:textId="77777777" w:rsidR="00755B7D" w:rsidRPr="00755B7D" w:rsidRDefault="00755B7D" w:rsidP="00241A6C">
            <w:pPr>
              <w:widowControl w:val="0"/>
              <w:jc w:val="center"/>
              <w:rPr>
                <w:rFonts w:asciiTheme="minorHAnsi" w:hAnsiTheme="minorHAnsi" w:cstheme="minorHAnsi"/>
                <w:sz w:val="22"/>
                <w:szCs w:val="22"/>
                <w:lang w:val="de-DE"/>
              </w:rPr>
            </w:pPr>
            <w:r w:rsidRPr="00755B7D">
              <w:rPr>
                <w:rFonts w:asciiTheme="minorHAnsi" w:hAnsiTheme="minorHAnsi" w:cstheme="minorHAnsi"/>
                <w:sz w:val="22"/>
                <w:szCs w:val="22"/>
                <w:lang w:val="de-DE"/>
              </w:rPr>
              <w:t>die Spur für Spezialeffekte</w:t>
            </w:r>
          </w:p>
        </w:tc>
      </w:tr>
      <w:tr w:rsidR="00755B7D" w:rsidRPr="008164C3" w14:paraId="50A00AF1" w14:textId="77777777" w:rsidTr="00241A6C">
        <w:tc>
          <w:tcPr>
            <w:tcW w:w="2256" w:type="dxa"/>
            <w:shd w:val="clear" w:color="auto" w:fill="auto"/>
            <w:tcMar>
              <w:top w:w="100" w:type="dxa"/>
              <w:left w:w="100" w:type="dxa"/>
              <w:bottom w:w="100" w:type="dxa"/>
              <w:right w:w="100" w:type="dxa"/>
            </w:tcMar>
          </w:tcPr>
          <w:p w14:paraId="52A72008" w14:textId="77777777" w:rsidR="00755B7D" w:rsidRPr="00755B7D" w:rsidRDefault="00755B7D" w:rsidP="00241A6C">
            <w:pPr>
              <w:widowControl w:val="0"/>
              <w:jc w:val="center"/>
              <w:rPr>
                <w:rFonts w:asciiTheme="minorHAnsi" w:hAnsiTheme="minorHAnsi" w:cstheme="minorHAnsi"/>
                <w:sz w:val="22"/>
                <w:szCs w:val="22"/>
              </w:rPr>
            </w:pPr>
            <w:r w:rsidRPr="00755B7D">
              <w:rPr>
                <w:rFonts w:asciiTheme="minorHAnsi" w:hAnsiTheme="minorHAnsi" w:cstheme="minorHAnsi"/>
                <w:sz w:val="22"/>
                <w:szCs w:val="22"/>
              </w:rPr>
              <w:t>Transitions</w:t>
            </w:r>
          </w:p>
        </w:tc>
        <w:tc>
          <w:tcPr>
            <w:tcW w:w="2256" w:type="dxa"/>
            <w:shd w:val="clear" w:color="auto" w:fill="auto"/>
            <w:tcMar>
              <w:top w:w="100" w:type="dxa"/>
              <w:left w:w="100" w:type="dxa"/>
              <w:bottom w:w="100" w:type="dxa"/>
              <w:right w:w="100" w:type="dxa"/>
            </w:tcMar>
          </w:tcPr>
          <w:p w14:paraId="7084A5ED" w14:textId="77777777" w:rsidR="00755B7D" w:rsidRPr="00755B7D" w:rsidRDefault="00755B7D" w:rsidP="00241A6C">
            <w:pPr>
              <w:widowControl w:val="0"/>
              <w:jc w:val="center"/>
              <w:rPr>
                <w:rFonts w:asciiTheme="minorHAnsi" w:hAnsiTheme="minorHAnsi" w:cstheme="minorHAnsi"/>
                <w:sz w:val="22"/>
                <w:szCs w:val="22"/>
              </w:rPr>
            </w:pPr>
            <w:r w:rsidRPr="00755B7D">
              <w:rPr>
                <w:rFonts w:asciiTheme="minorHAnsi" w:eastAsia="Calibri" w:hAnsiTheme="minorHAnsi" w:cstheme="minorHAnsi"/>
                <w:sz w:val="22"/>
                <w:szCs w:val="22"/>
                <w:lang w:val="es-ES"/>
              </w:rPr>
              <w:t>Transiciones</w:t>
            </w:r>
          </w:p>
        </w:tc>
        <w:tc>
          <w:tcPr>
            <w:tcW w:w="2257" w:type="dxa"/>
            <w:shd w:val="clear" w:color="auto" w:fill="auto"/>
            <w:tcMar>
              <w:top w:w="100" w:type="dxa"/>
              <w:left w:w="100" w:type="dxa"/>
              <w:bottom w:w="100" w:type="dxa"/>
              <w:right w:w="100" w:type="dxa"/>
            </w:tcMar>
          </w:tcPr>
          <w:p w14:paraId="2BDE58D4" w14:textId="77777777" w:rsidR="00755B7D" w:rsidRPr="00755B7D" w:rsidRDefault="00755B7D" w:rsidP="00241A6C">
            <w:pPr>
              <w:widowControl w:val="0"/>
              <w:jc w:val="center"/>
              <w:rPr>
                <w:rFonts w:asciiTheme="minorHAnsi" w:hAnsiTheme="minorHAnsi" w:cstheme="minorHAnsi"/>
                <w:sz w:val="22"/>
                <w:szCs w:val="22"/>
                <w:lang w:val="fr-FR"/>
              </w:rPr>
            </w:pPr>
            <w:r w:rsidRPr="00755B7D">
              <w:rPr>
                <w:rFonts w:asciiTheme="minorHAnsi" w:hAnsiTheme="minorHAnsi" w:cstheme="minorHAnsi"/>
                <w:sz w:val="22"/>
                <w:szCs w:val="22"/>
                <w:lang w:val="fr-FR"/>
              </w:rPr>
              <w:t>Transitions</w:t>
            </w:r>
          </w:p>
        </w:tc>
        <w:tc>
          <w:tcPr>
            <w:tcW w:w="2257" w:type="dxa"/>
            <w:shd w:val="clear" w:color="auto" w:fill="auto"/>
            <w:tcMar>
              <w:top w:w="100" w:type="dxa"/>
              <w:left w:w="100" w:type="dxa"/>
              <w:bottom w:w="100" w:type="dxa"/>
              <w:right w:w="100" w:type="dxa"/>
            </w:tcMar>
          </w:tcPr>
          <w:p w14:paraId="0C028DDE" w14:textId="77777777" w:rsidR="00755B7D" w:rsidRPr="00755B7D" w:rsidRDefault="00755B7D" w:rsidP="00241A6C">
            <w:pPr>
              <w:widowControl w:val="0"/>
              <w:jc w:val="center"/>
              <w:rPr>
                <w:rFonts w:asciiTheme="minorHAnsi" w:hAnsiTheme="minorHAnsi" w:cstheme="minorHAnsi"/>
                <w:sz w:val="22"/>
                <w:szCs w:val="22"/>
                <w:lang w:val="de-DE"/>
              </w:rPr>
            </w:pPr>
            <w:r w:rsidRPr="00755B7D">
              <w:rPr>
                <w:rFonts w:asciiTheme="minorHAnsi" w:hAnsiTheme="minorHAnsi" w:cstheme="minorHAnsi"/>
                <w:sz w:val="22"/>
                <w:szCs w:val="22"/>
                <w:lang w:val="de-DE"/>
              </w:rPr>
              <w:t>der Übergang</w:t>
            </w:r>
          </w:p>
          <w:p w14:paraId="590930C0" w14:textId="77777777" w:rsidR="00755B7D" w:rsidRPr="00755B7D" w:rsidRDefault="00755B7D" w:rsidP="00241A6C">
            <w:pPr>
              <w:widowControl w:val="0"/>
              <w:jc w:val="center"/>
              <w:rPr>
                <w:rFonts w:asciiTheme="minorHAnsi" w:hAnsiTheme="minorHAnsi" w:cstheme="minorHAnsi"/>
                <w:sz w:val="22"/>
                <w:szCs w:val="22"/>
                <w:lang w:val="de-DE"/>
              </w:rPr>
            </w:pPr>
            <w:r w:rsidRPr="00755B7D">
              <w:rPr>
                <w:rFonts w:asciiTheme="minorHAnsi" w:hAnsiTheme="minorHAnsi" w:cstheme="minorHAnsi"/>
                <w:sz w:val="22"/>
                <w:szCs w:val="22"/>
                <w:lang w:val="de-DE"/>
              </w:rPr>
              <w:t>die Übergänge</w:t>
            </w:r>
          </w:p>
        </w:tc>
      </w:tr>
      <w:tr w:rsidR="00755B7D" w:rsidRPr="008164C3" w14:paraId="73DB1398" w14:textId="77777777" w:rsidTr="00241A6C">
        <w:tc>
          <w:tcPr>
            <w:tcW w:w="2256" w:type="dxa"/>
            <w:shd w:val="clear" w:color="auto" w:fill="auto"/>
            <w:tcMar>
              <w:top w:w="100" w:type="dxa"/>
              <w:left w:w="100" w:type="dxa"/>
              <w:bottom w:w="100" w:type="dxa"/>
              <w:right w:w="100" w:type="dxa"/>
            </w:tcMar>
          </w:tcPr>
          <w:p w14:paraId="26D0AD8C" w14:textId="77777777" w:rsidR="00755B7D" w:rsidRPr="00755B7D" w:rsidRDefault="00755B7D" w:rsidP="00241A6C">
            <w:pPr>
              <w:widowControl w:val="0"/>
              <w:jc w:val="center"/>
              <w:rPr>
                <w:rFonts w:asciiTheme="minorHAnsi" w:hAnsiTheme="minorHAnsi" w:cstheme="minorHAnsi"/>
                <w:sz w:val="22"/>
                <w:szCs w:val="22"/>
              </w:rPr>
            </w:pPr>
            <w:r w:rsidRPr="00755B7D">
              <w:rPr>
                <w:rFonts w:asciiTheme="minorHAnsi" w:hAnsiTheme="minorHAnsi" w:cstheme="minorHAnsi"/>
                <w:sz w:val="22"/>
                <w:szCs w:val="22"/>
              </w:rPr>
              <w:t>Audio fade</w:t>
            </w:r>
          </w:p>
        </w:tc>
        <w:tc>
          <w:tcPr>
            <w:tcW w:w="2256" w:type="dxa"/>
            <w:shd w:val="clear" w:color="auto" w:fill="auto"/>
            <w:tcMar>
              <w:top w:w="100" w:type="dxa"/>
              <w:left w:w="100" w:type="dxa"/>
              <w:bottom w:w="100" w:type="dxa"/>
              <w:right w:w="100" w:type="dxa"/>
            </w:tcMar>
          </w:tcPr>
          <w:p w14:paraId="2E9EA036" w14:textId="77777777" w:rsidR="00755B7D" w:rsidRPr="00755B7D" w:rsidRDefault="00755B7D" w:rsidP="00241A6C">
            <w:pPr>
              <w:widowControl w:val="0"/>
              <w:jc w:val="center"/>
              <w:rPr>
                <w:rFonts w:asciiTheme="minorHAnsi" w:hAnsiTheme="minorHAnsi" w:cstheme="minorHAnsi"/>
                <w:sz w:val="22"/>
                <w:szCs w:val="22"/>
              </w:rPr>
            </w:pPr>
            <w:r w:rsidRPr="00755B7D">
              <w:rPr>
                <w:rFonts w:asciiTheme="minorHAnsi" w:eastAsia="Calibri" w:hAnsiTheme="minorHAnsi" w:cstheme="minorHAnsi"/>
                <w:sz w:val="22"/>
                <w:szCs w:val="22"/>
                <w:lang w:val="es-ES"/>
              </w:rPr>
              <w:t>Fundido de audio</w:t>
            </w:r>
          </w:p>
        </w:tc>
        <w:tc>
          <w:tcPr>
            <w:tcW w:w="2257" w:type="dxa"/>
            <w:shd w:val="clear" w:color="auto" w:fill="auto"/>
            <w:tcMar>
              <w:top w:w="100" w:type="dxa"/>
              <w:left w:w="100" w:type="dxa"/>
              <w:bottom w:w="100" w:type="dxa"/>
              <w:right w:w="100" w:type="dxa"/>
            </w:tcMar>
          </w:tcPr>
          <w:p w14:paraId="167514FB" w14:textId="77777777" w:rsidR="00755B7D" w:rsidRPr="00755B7D" w:rsidRDefault="00755B7D" w:rsidP="00241A6C">
            <w:pPr>
              <w:widowControl w:val="0"/>
              <w:jc w:val="center"/>
              <w:rPr>
                <w:rFonts w:asciiTheme="minorHAnsi" w:hAnsiTheme="minorHAnsi" w:cstheme="minorHAnsi"/>
                <w:sz w:val="22"/>
                <w:szCs w:val="22"/>
                <w:lang w:val="fr-FR"/>
              </w:rPr>
            </w:pPr>
            <w:r w:rsidRPr="00755B7D">
              <w:rPr>
                <w:rFonts w:asciiTheme="minorHAnsi" w:hAnsiTheme="minorHAnsi" w:cstheme="minorHAnsi"/>
                <w:sz w:val="22"/>
                <w:szCs w:val="22"/>
                <w:lang w:val="fr-FR"/>
              </w:rPr>
              <w:t>Fondu sonore</w:t>
            </w:r>
          </w:p>
        </w:tc>
        <w:tc>
          <w:tcPr>
            <w:tcW w:w="2257" w:type="dxa"/>
            <w:shd w:val="clear" w:color="auto" w:fill="auto"/>
            <w:tcMar>
              <w:top w:w="100" w:type="dxa"/>
              <w:left w:w="100" w:type="dxa"/>
              <w:bottom w:w="100" w:type="dxa"/>
              <w:right w:w="100" w:type="dxa"/>
            </w:tcMar>
          </w:tcPr>
          <w:p w14:paraId="24B2A119" w14:textId="77777777" w:rsidR="00755B7D" w:rsidRPr="00755B7D" w:rsidRDefault="00755B7D" w:rsidP="00241A6C">
            <w:pPr>
              <w:widowControl w:val="0"/>
              <w:jc w:val="center"/>
              <w:rPr>
                <w:rFonts w:asciiTheme="minorHAnsi" w:hAnsiTheme="minorHAnsi" w:cstheme="minorHAnsi"/>
                <w:sz w:val="22"/>
                <w:szCs w:val="22"/>
                <w:lang w:val="de-DE"/>
              </w:rPr>
            </w:pPr>
            <w:r w:rsidRPr="00755B7D">
              <w:rPr>
                <w:rFonts w:asciiTheme="minorHAnsi" w:hAnsiTheme="minorHAnsi" w:cstheme="minorHAnsi"/>
                <w:sz w:val="22"/>
                <w:szCs w:val="22"/>
                <w:lang w:val="de-DE"/>
              </w:rPr>
              <w:t>Ton einblenden/ ausblenden</w:t>
            </w:r>
          </w:p>
        </w:tc>
      </w:tr>
      <w:tr w:rsidR="00755B7D" w:rsidRPr="008164C3" w14:paraId="10C45EBF" w14:textId="77777777" w:rsidTr="00241A6C">
        <w:tc>
          <w:tcPr>
            <w:tcW w:w="2256" w:type="dxa"/>
            <w:shd w:val="clear" w:color="auto" w:fill="auto"/>
            <w:tcMar>
              <w:top w:w="100" w:type="dxa"/>
              <w:left w:w="100" w:type="dxa"/>
              <w:bottom w:w="100" w:type="dxa"/>
              <w:right w:w="100" w:type="dxa"/>
            </w:tcMar>
          </w:tcPr>
          <w:p w14:paraId="368BB46B" w14:textId="77777777" w:rsidR="00755B7D" w:rsidRPr="00755B7D" w:rsidRDefault="00755B7D" w:rsidP="00241A6C">
            <w:pPr>
              <w:widowControl w:val="0"/>
              <w:jc w:val="center"/>
              <w:rPr>
                <w:rFonts w:asciiTheme="minorHAnsi" w:hAnsiTheme="minorHAnsi" w:cstheme="minorHAnsi"/>
                <w:sz w:val="22"/>
                <w:szCs w:val="22"/>
              </w:rPr>
            </w:pPr>
            <w:r w:rsidRPr="00755B7D">
              <w:rPr>
                <w:rFonts w:asciiTheme="minorHAnsi" w:hAnsiTheme="minorHAnsi" w:cstheme="minorHAnsi"/>
                <w:sz w:val="22"/>
                <w:szCs w:val="22"/>
              </w:rPr>
              <w:t>Sequences</w:t>
            </w:r>
          </w:p>
        </w:tc>
        <w:tc>
          <w:tcPr>
            <w:tcW w:w="2256" w:type="dxa"/>
            <w:shd w:val="clear" w:color="auto" w:fill="auto"/>
            <w:tcMar>
              <w:top w:w="100" w:type="dxa"/>
              <w:left w:w="100" w:type="dxa"/>
              <w:bottom w:w="100" w:type="dxa"/>
              <w:right w:w="100" w:type="dxa"/>
            </w:tcMar>
          </w:tcPr>
          <w:p w14:paraId="28952CA3" w14:textId="77777777" w:rsidR="00755B7D" w:rsidRPr="00755B7D" w:rsidRDefault="00755B7D" w:rsidP="00241A6C">
            <w:pPr>
              <w:widowControl w:val="0"/>
              <w:jc w:val="center"/>
              <w:rPr>
                <w:rFonts w:asciiTheme="minorHAnsi" w:hAnsiTheme="minorHAnsi" w:cstheme="minorHAnsi"/>
                <w:sz w:val="22"/>
                <w:szCs w:val="22"/>
              </w:rPr>
            </w:pPr>
            <w:r w:rsidRPr="00755B7D">
              <w:rPr>
                <w:rFonts w:asciiTheme="minorHAnsi" w:eastAsia="Calibri" w:hAnsiTheme="minorHAnsi" w:cstheme="minorHAnsi"/>
                <w:sz w:val="22"/>
                <w:szCs w:val="22"/>
                <w:lang w:val="es-ES"/>
              </w:rPr>
              <w:t>Secuencias</w:t>
            </w:r>
          </w:p>
        </w:tc>
        <w:tc>
          <w:tcPr>
            <w:tcW w:w="2257" w:type="dxa"/>
            <w:shd w:val="clear" w:color="auto" w:fill="auto"/>
            <w:tcMar>
              <w:top w:w="100" w:type="dxa"/>
              <w:left w:w="100" w:type="dxa"/>
              <w:bottom w:w="100" w:type="dxa"/>
              <w:right w:w="100" w:type="dxa"/>
            </w:tcMar>
          </w:tcPr>
          <w:p w14:paraId="7DDE32CA" w14:textId="77777777" w:rsidR="00755B7D" w:rsidRPr="00755B7D" w:rsidRDefault="00755B7D" w:rsidP="00241A6C">
            <w:pPr>
              <w:widowControl w:val="0"/>
              <w:jc w:val="center"/>
              <w:rPr>
                <w:rFonts w:asciiTheme="minorHAnsi" w:hAnsiTheme="minorHAnsi" w:cstheme="minorHAnsi"/>
                <w:sz w:val="22"/>
                <w:szCs w:val="22"/>
                <w:lang w:val="fr-FR"/>
              </w:rPr>
            </w:pPr>
            <w:r w:rsidRPr="00755B7D">
              <w:rPr>
                <w:rFonts w:asciiTheme="minorHAnsi" w:hAnsiTheme="minorHAnsi" w:cstheme="minorHAnsi"/>
                <w:sz w:val="22"/>
                <w:szCs w:val="22"/>
                <w:lang w:val="fr-FR"/>
              </w:rPr>
              <w:t>Séquence</w:t>
            </w:r>
          </w:p>
        </w:tc>
        <w:tc>
          <w:tcPr>
            <w:tcW w:w="2257" w:type="dxa"/>
            <w:shd w:val="clear" w:color="auto" w:fill="auto"/>
            <w:tcMar>
              <w:top w:w="100" w:type="dxa"/>
              <w:left w:w="100" w:type="dxa"/>
              <w:bottom w:w="100" w:type="dxa"/>
              <w:right w:w="100" w:type="dxa"/>
            </w:tcMar>
          </w:tcPr>
          <w:p w14:paraId="504F7DD2" w14:textId="77777777" w:rsidR="00755B7D" w:rsidRPr="00755B7D" w:rsidRDefault="00755B7D" w:rsidP="00241A6C">
            <w:pPr>
              <w:widowControl w:val="0"/>
              <w:jc w:val="center"/>
              <w:rPr>
                <w:rFonts w:asciiTheme="minorHAnsi" w:hAnsiTheme="minorHAnsi" w:cstheme="minorHAnsi"/>
                <w:sz w:val="22"/>
                <w:szCs w:val="22"/>
                <w:lang w:val="de-DE"/>
              </w:rPr>
            </w:pPr>
            <w:r w:rsidRPr="00755B7D">
              <w:rPr>
                <w:rFonts w:asciiTheme="minorHAnsi" w:hAnsiTheme="minorHAnsi" w:cstheme="minorHAnsi"/>
                <w:sz w:val="22"/>
                <w:szCs w:val="22"/>
                <w:lang w:val="de-DE"/>
              </w:rPr>
              <w:t>die Sequenz</w:t>
            </w:r>
          </w:p>
          <w:p w14:paraId="149AC6AC" w14:textId="77777777" w:rsidR="00755B7D" w:rsidRPr="00755B7D" w:rsidRDefault="00755B7D" w:rsidP="00241A6C">
            <w:pPr>
              <w:widowControl w:val="0"/>
              <w:jc w:val="center"/>
              <w:rPr>
                <w:rFonts w:asciiTheme="minorHAnsi" w:hAnsiTheme="minorHAnsi" w:cstheme="minorHAnsi"/>
                <w:sz w:val="22"/>
                <w:szCs w:val="22"/>
                <w:lang w:val="de-DE"/>
              </w:rPr>
            </w:pPr>
            <w:r w:rsidRPr="00755B7D">
              <w:rPr>
                <w:rFonts w:asciiTheme="minorHAnsi" w:hAnsiTheme="minorHAnsi" w:cstheme="minorHAnsi"/>
                <w:sz w:val="22"/>
                <w:szCs w:val="22"/>
                <w:lang w:val="de-DE"/>
              </w:rPr>
              <w:t>die Sequenzen</w:t>
            </w:r>
          </w:p>
        </w:tc>
      </w:tr>
      <w:tr w:rsidR="00755B7D" w:rsidRPr="008164C3" w14:paraId="759AB640" w14:textId="77777777" w:rsidTr="00241A6C">
        <w:tc>
          <w:tcPr>
            <w:tcW w:w="2256" w:type="dxa"/>
            <w:shd w:val="clear" w:color="auto" w:fill="auto"/>
            <w:tcMar>
              <w:top w:w="100" w:type="dxa"/>
              <w:left w:w="100" w:type="dxa"/>
              <w:bottom w:w="100" w:type="dxa"/>
              <w:right w:w="100" w:type="dxa"/>
            </w:tcMar>
          </w:tcPr>
          <w:p w14:paraId="587389F2" w14:textId="77777777" w:rsidR="00755B7D" w:rsidRPr="00755B7D" w:rsidRDefault="00755B7D" w:rsidP="00241A6C">
            <w:pPr>
              <w:widowControl w:val="0"/>
              <w:jc w:val="center"/>
              <w:rPr>
                <w:rFonts w:asciiTheme="minorHAnsi" w:hAnsiTheme="minorHAnsi" w:cstheme="minorHAnsi"/>
                <w:sz w:val="22"/>
                <w:szCs w:val="22"/>
              </w:rPr>
            </w:pPr>
            <w:r w:rsidRPr="00755B7D">
              <w:rPr>
                <w:rFonts w:asciiTheme="minorHAnsi" w:hAnsiTheme="minorHAnsi" w:cstheme="minorHAnsi"/>
                <w:sz w:val="22"/>
                <w:szCs w:val="22"/>
              </w:rPr>
              <w:t>Export</w:t>
            </w:r>
          </w:p>
        </w:tc>
        <w:tc>
          <w:tcPr>
            <w:tcW w:w="2256" w:type="dxa"/>
            <w:shd w:val="clear" w:color="auto" w:fill="auto"/>
            <w:tcMar>
              <w:top w:w="100" w:type="dxa"/>
              <w:left w:w="100" w:type="dxa"/>
              <w:bottom w:w="100" w:type="dxa"/>
              <w:right w:w="100" w:type="dxa"/>
            </w:tcMar>
          </w:tcPr>
          <w:p w14:paraId="637FEA78" w14:textId="77777777" w:rsidR="00755B7D" w:rsidRPr="00755B7D" w:rsidRDefault="00755B7D" w:rsidP="00241A6C">
            <w:pPr>
              <w:widowControl w:val="0"/>
              <w:jc w:val="center"/>
              <w:rPr>
                <w:rFonts w:asciiTheme="minorHAnsi" w:hAnsiTheme="minorHAnsi" w:cstheme="minorHAnsi"/>
                <w:sz w:val="22"/>
                <w:szCs w:val="22"/>
              </w:rPr>
            </w:pPr>
            <w:r w:rsidRPr="00755B7D">
              <w:rPr>
                <w:rFonts w:asciiTheme="minorHAnsi" w:eastAsia="Calibri" w:hAnsiTheme="minorHAnsi" w:cstheme="minorHAnsi"/>
                <w:sz w:val="22"/>
                <w:szCs w:val="22"/>
                <w:lang w:val="es-ES"/>
              </w:rPr>
              <w:t>Exportar</w:t>
            </w:r>
          </w:p>
        </w:tc>
        <w:tc>
          <w:tcPr>
            <w:tcW w:w="2257" w:type="dxa"/>
            <w:shd w:val="clear" w:color="auto" w:fill="auto"/>
            <w:tcMar>
              <w:top w:w="100" w:type="dxa"/>
              <w:left w:w="100" w:type="dxa"/>
              <w:bottom w:w="100" w:type="dxa"/>
              <w:right w:w="100" w:type="dxa"/>
            </w:tcMar>
          </w:tcPr>
          <w:p w14:paraId="3D52EA77" w14:textId="77777777" w:rsidR="00755B7D" w:rsidRPr="00755B7D" w:rsidRDefault="00755B7D" w:rsidP="00241A6C">
            <w:pPr>
              <w:widowControl w:val="0"/>
              <w:jc w:val="center"/>
              <w:rPr>
                <w:rFonts w:asciiTheme="minorHAnsi" w:hAnsiTheme="minorHAnsi" w:cstheme="minorHAnsi"/>
                <w:sz w:val="22"/>
                <w:szCs w:val="22"/>
                <w:lang w:val="fr-FR"/>
              </w:rPr>
            </w:pPr>
            <w:r w:rsidRPr="00755B7D">
              <w:rPr>
                <w:rFonts w:asciiTheme="minorHAnsi" w:hAnsiTheme="minorHAnsi" w:cstheme="minorHAnsi"/>
                <w:sz w:val="22"/>
                <w:szCs w:val="22"/>
                <w:lang w:val="fr-FR"/>
              </w:rPr>
              <w:t>Exporter</w:t>
            </w:r>
          </w:p>
        </w:tc>
        <w:tc>
          <w:tcPr>
            <w:tcW w:w="2257" w:type="dxa"/>
            <w:shd w:val="clear" w:color="auto" w:fill="auto"/>
            <w:tcMar>
              <w:top w:w="100" w:type="dxa"/>
              <w:left w:w="100" w:type="dxa"/>
              <w:bottom w:w="100" w:type="dxa"/>
              <w:right w:w="100" w:type="dxa"/>
            </w:tcMar>
          </w:tcPr>
          <w:p w14:paraId="30F9AE26" w14:textId="77777777" w:rsidR="00755B7D" w:rsidRPr="00755B7D" w:rsidRDefault="00755B7D" w:rsidP="00241A6C">
            <w:pPr>
              <w:widowControl w:val="0"/>
              <w:jc w:val="center"/>
              <w:rPr>
                <w:rFonts w:asciiTheme="minorHAnsi" w:hAnsiTheme="minorHAnsi" w:cstheme="minorHAnsi"/>
                <w:sz w:val="22"/>
                <w:szCs w:val="22"/>
                <w:lang w:val="de-DE"/>
              </w:rPr>
            </w:pPr>
            <w:r w:rsidRPr="00755B7D">
              <w:rPr>
                <w:rFonts w:asciiTheme="minorHAnsi" w:hAnsiTheme="minorHAnsi" w:cstheme="minorHAnsi"/>
                <w:sz w:val="22"/>
                <w:szCs w:val="22"/>
                <w:lang w:val="de-DE"/>
              </w:rPr>
              <w:t>importieren</w:t>
            </w:r>
          </w:p>
        </w:tc>
      </w:tr>
      <w:tr w:rsidR="00755B7D" w:rsidRPr="008164C3" w14:paraId="70DD4D75" w14:textId="77777777" w:rsidTr="00241A6C">
        <w:tc>
          <w:tcPr>
            <w:tcW w:w="2256" w:type="dxa"/>
            <w:shd w:val="clear" w:color="auto" w:fill="auto"/>
            <w:tcMar>
              <w:top w:w="100" w:type="dxa"/>
              <w:left w:w="100" w:type="dxa"/>
              <w:bottom w:w="100" w:type="dxa"/>
              <w:right w:w="100" w:type="dxa"/>
            </w:tcMar>
          </w:tcPr>
          <w:p w14:paraId="4B4EBC45" w14:textId="77777777" w:rsidR="00755B7D" w:rsidRPr="00755B7D" w:rsidRDefault="00755B7D" w:rsidP="00241A6C">
            <w:pPr>
              <w:widowControl w:val="0"/>
              <w:jc w:val="center"/>
              <w:rPr>
                <w:rFonts w:asciiTheme="minorHAnsi" w:hAnsiTheme="minorHAnsi" w:cstheme="minorHAnsi"/>
                <w:sz w:val="22"/>
                <w:szCs w:val="22"/>
              </w:rPr>
            </w:pPr>
            <w:r w:rsidRPr="00755B7D">
              <w:rPr>
                <w:rFonts w:asciiTheme="minorHAnsi" w:hAnsiTheme="minorHAnsi" w:cstheme="minorHAnsi"/>
                <w:sz w:val="22"/>
                <w:szCs w:val="22"/>
              </w:rPr>
              <w:t>Graphs</w:t>
            </w:r>
          </w:p>
        </w:tc>
        <w:tc>
          <w:tcPr>
            <w:tcW w:w="2256" w:type="dxa"/>
            <w:shd w:val="clear" w:color="auto" w:fill="auto"/>
            <w:tcMar>
              <w:top w:w="100" w:type="dxa"/>
              <w:left w:w="100" w:type="dxa"/>
              <w:bottom w:w="100" w:type="dxa"/>
              <w:right w:w="100" w:type="dxa"/>
            </w:tcMar>
          </w:tcPr>
          <w:p w14:paraId="26998932" w14:textId="77777777" w:rsidR="00755B7D" w:rsidRPr="00755B7D" w:rsidRDefault="00755B7D" w:rsidP="00241A6C">
            <w:pPr>
              <w:widowControl w:val="0"/>
              <w:jc w:val="center"/>
              <w:rPr>
                <w:rFonts w:asciiTheme="minorHAnsi" w:hAnsiTheme="minorHAnsi" w:cstheme="minorHAnsi"/>
                <w:sz w:val="22"/>
                <w:szCs w:val="22"/>
              </w:rPr>
            </w:pPr>
            <w:r w:rsidRPr="00755B7D">
              <w:rPr>
                <w:rFonts w:asciiTheme="minorHAnsi" w:eastAsia="Calibri" w:hAnsiTheme="minorHAnsi" w:cstheme="minorHAnsi"/>
                <w:sz w:val="22"/>
                <w:szCs w:val="22"/>
                <w:lang w:val="es-ES"/>
              </w:rPr>
              <w:t>Gráficos</w:t>
            </w:r>
          </w:p>
        </w:tc>
        <w:tc>
          <w:tcPr>
            <w:tcW w:w="2257" w:type="dxa"/>
            <w:shd w:val="clear" w:color="auto" w:fill="auto"/>
            <w:tcMar>
              <w:top w:w="100" w:type="dxa"/>
              <w:left w:w="100" w:type="dxa"/>
              <w:bottom w:w="100" w:type="dxa"/>
              <w:right w:w="100" w:type="dxa"/>
            </w:tcMar>
          </w:tcPr>
          <w:p w14:paraId="6B310CBE" w14:textId="77777777" w:rsidR="00755B7D" w:rsidRPr="00755B7D" w:rsidRDefault="00755B7D" w:rsidP="00241A6C">
            <w:pPr>
              <w:widowControl w:val="0"/>
              <w:jc w:val="center"/>
              <w:rPr>
                <w:rFonts w:asciiTheme="minorHAnsi" w:hAnsiTheme="minorHAnsi" w:cstheme="minorHAnsi"/>
                <w:sz w:val="22"/>
                <w:szCs w:val="22"/>
                <w:lang w:val="fr-FR"/>
              </w:rPr>
            </w:pPr>
            <w:r w:rsidRPr="00755B7D">
              <w:rPr>
                <w:rFonts w:asciiTheme="minorHAnsi" w:hAnsiTheme="minorHAnsi" w:cstheme="minorHAnsi"/>
                <w:sz w:val="22"/>
                <w:szCs w:val="22"/>
                <w:lang w:val="fr-FR"/>
              </w:rPr>
              <w:t>Graphique</w:t>
            </w:r>
          </w:p>
        </w:tc>
        <w:tc>
          <w:tcPr>
            <w:tcW w:w="2257" w:type="dxa"/>
            <w:shd w:val="clear" w:color="auto" w:fill="auto"/>
            <w:tcMar>
              <w:top w:w="100" w:type="dxa"/>
              <w:left w:w="100" w:type="dxa"/>
              <w:bottom w:w="100" w:type="dxa"/>
              <w:right w:w="100" w:type="dxa"/>
            </w:tcMar>
          </w:tcPr>
          <w:p w14:paraId="53C2BD19" w14:textId="77777777" w:rsidR="00755B7D" w:rsidRPr="00755B7D" w:rsidRDefault="00755B7D" w:rsidP="00241A6C">
            <w:pPr>
              <w:widowControl w:val="0"/>
              <w:jc w:val="center"/>
              <w:rPr>
                <w:rFonts w:asciiTheme="minorHAnsi" w:hAnsiTheme="minorHAnsi" w:cstheme="minorHAnsi"/>
                <w:sz w:val="22"/>
                <w:szCs w:val="22"/>
                <w:lang w:val="de-DE"/>
              </w:rPr>
            </w:pPr>
            <w:r w:rsidRPr="00755B7D">
              <w:rPr>
                <w:rFonts w:asciiTheme="minorHAnsi" w:hAnsiTheme="minorHAnsi" w:cstheme="minorHAnsi"/>
                <w:sz w:val="22"/>
                <w:szCs w:val="22"/>
                <w:lang w:val="de-DE"/>
              </w:rPr>
              <w:t>die Grafik/ die Grafiken</w:t>
            </w:r>
          </w:p>
        </w:tc>
      </w:tr>
      <w:tr w:rsidR="00755B7D" w:rsidRPr="008164C3" w14:paraId="0CD0D5D8" w14:textId="77777777" w:rsidTr="00241A6C">
        <w:tc>
          <w:tcPr>
            <w:tcW w:w="2256" w:type="dxa"/>
            <w:shd w:val="clear" w:color="auto" w:fill="auto"/>
            <w:tcMar>
              <w:top w:w="100" w:type="dxa"/>
              <w:left w:w="100" w:type="dxa"/>
              <w:bottom w:w="100" w:type="dxa"/>
              <w:right w:w="100" w:type="dxa"/>
            </w:tcMar>
          </w:tcPr>
          <w:p w14:paraId="74F1787D" w14:textId="77777777" w:rsidR="00755B7D" w:rsidRPr="00755B7D" w:rsidRDefault="00755B7D" w:rsidP="00241A6C">
            <w:pPr>
              <w:widowControl w:val="0"/>
              <w:jc w:val="center"/>
              <w:rPr>
                <w:rFonts w:asciiTheme="minorHAnsi" w:hAnsiTheme="minorHAnsi" w:cstheme="minorHAnsi"/>
                <w:sz w:val="22"/>
                <w:szCs w:val="22"/>
              </w:rPr>
            </w:pPr>
            <w:r w:rsidRPr="00755B7D">
              <w:rPr>
                <w:rFonts w:asciiTheme="minorHAnsi" w:hAnsiTheme="minorHAnsi" w:cstheme="minorHAnsi"/>
                <w:sz w:val="22"/>
                <w:szCs w:val="22"/>
              </w:rPr>
              <w:t>Sound</w:t>
            </w:r>
          </w:p>
        </w:tc>
        <w:tc>
          <w:tcPr>
            <w:tcW w:w="2256" w:type="dxa"/>
            <w:shd w:val="clear" w:color="auto" w:fill="auto"/>
            <w:tcMar>
              <w:top w:w="100" w:type="dxa"/>
              <w:left w:w="100" w:type="dxa"/>
              <w:bottom w:w="100" w:type="dxa"/>
              <w:right w:w="100" w:type="dxa"/>
            </w:tcMar>
          </w:tcPr>
          <w:p w14:paraId="6EA83E55" w14:textId="77777777" w:rsidR="00755B7D" w:rsidRPr="00755B7D" w:rsidRDefault="00755B7D" w:rsidP="00241A6C">
            <w:pPr>
              <w:widowControl w:val="0"/>
              <w:jc w:val="center"/>
              <w:rPr>
                <w:rFonts w:asciiTheme="minorHAnsi" w:hAnsiTheme="minorHAnsi" w:cstheme="minorHAnsi"/>
                <w:sz w:val="22"/>
                <w:szCs w:val="22"/>
              </w:rPr>
            </w:pPr>
            <w:r w:rsidRPr="00755B7D">
              <w:rPr>
                <w:rFonts w:asciiTheme="minorHAnsi" w:eastAsia="Calibri" w:hAnsiTheme="minorHAnsi" w:cstheme="minorHAnsi"/>
                <w:sz w:val="22"/>
                <w:szCs w:val="22"/>
                <w:lang w:val="es-ES"/>
              </w:rPr>
              <w:t>Sonido</w:t>
            </w:r>
          </w:p>
        </w:tc>
        <w:tc>
          <w:tcPr>
            <w:tcW w:w="2257" w:type="dxa"/>
            <w:shd w:val="clear" w:color="auto" w:fill="auto"/>
            <w:tcMar>
              <w:top w:w="100" w:type="dxa"/>
              <w:left w:w="100" w:type="dxa"/>
              <w:bottom w:w="100" w:type="dxa"/>
              <w:right w:w="100" w:type="dxa"/>
            </w:tcMar>
          </w:tcPr>
          <w:p w14:paraId="476C2483" w14:textId="77777777" w:rsidR="00755B7D" w:rsidRPr="00755B7D" w:rsidRDefault="00755B7D" w:rsidP="00241A6C">
            <w:pPr>
              <w:widowControl w:val="0"/>
              <w:jc w:val="center"/>
              <w:rPr>
                <w:rFonts w:asciiTheme="minorHAnsi" w:hAnsiTheme="minorHAnsi" w:cstheme="minorHAnsi"/>
                <w:sz w:val="22"/>
                <w:szCs w:val="22"/>
                <w:lang w:val="fr-FR"/>
              </w:rPr>
            </w:pPr>
            <w:r w:rsidRPr="00755B7D">
              <w:rPr>
                <w:rFonts w:asciiTheme="minorHAnsi" w:hAnsiTheme="minorHAnsi" w:cstheme="minorHAnsi"/>
                <w:sz w:val="22"/>
                <w:szCs w:val="22"/>
                <w:lang w:val="fr-FR"/>
              </w:rPr>
              <w:t>Son/Audio</w:t>
            </w:r>
          </w:p>
        </w:tc>
        <w:tc>
          <w:tcPr>
            <w:tcW w:w="2257" w:type="dxa"/>
            <w:shd w:val="clear" w:color="auto" w:fill="auto"/>
            <w:tcMar>
              <w:top w:w="100" w:type="dxa"/>
              <w:left w:w="100" w:type="dxa"/>
              <w:bottom w:w="100" w:type="dxa"/>
              <w:right w:w="100" w:type="dxa"/>
            </w:tcMar>
          </w:tcPr>
          <w:p w14:paraId="1AC18325" w14:textId="77777777" w:rsidR="00755B7D" w:rsidRPr="00755B7D" w:rsidRDefault="00755B7D" w:rsidP="00241A6C">
            <w:pPr>
              <w:widowControl w:val="0"/>
              <w:jc w:val="center"/>
              <w:rPr>
                <w:rFonts w:asciiTheme="minorHAnsi" w:hAnsiTheme="minorHAnsi" w:cstheme="minorHAnsi"/>
                <w:sz w:val="22"/>
                <w:szCs w:val="22"/>
                <w:lang w:val="de-DE"/>
              </w:rPr>
            </w:pPr>
            <w:r w:rsidRPr="00755B7D">
              <w:rPr>
                <w:rFonts w:asciiTheme="minorHAnsi" w:hAnsiTheme="minorHAnsi" w:cstheme="minorHAnsi"/>
                <w:sz w:val="22"/>
                <w:szCs w:val="22"/>
                <w:lang w:val="de-DE"/>
              </w:rPr>
              <w:t>der Ton</w:t>
            </w:r>
          </w:p>
        </w:tc>
      </w:tr>
      <w:tr w:rsidR="00755B7D" w:rsidRPr="00184436" w14:paraId="601E50A8" w14:textId="77777777" w:rsidTr="00241A6C">
        <w:tc>
          <w:tcPr>
            <w:tcW w:w="2256" w:type="dxa"/>
            <w:shd w:val="clear" w:color="auto" w:fill="auto"/>
            <w:tcMar>
              <w:top w:w="100" w:type="dxa"/>
              <w:left w:w="100" w:type="dxa"/>
              <w:bottom w:w="100" w:type="dxa"/>
              <w:right w:w="100" w:type="dxa"/>
            </w:tcMar>
          </w:tcPr>
          <w:p w14:paraId="42A88A2C" w14:textId="77777777" w:rsidR="00755B7D" w:rsidRDefault="00755B7D" w:rsidP="00241A6C">
            <w:pPr>
              <w:widowControl w:val="0"/>
            </w:pPr>
          </w:p>
        </w:tc>
        <w:tc>
          <w:tcPr>
            <w:tcW w:w="2256" w:type="dxa"/>
            <w:shd w:val="clear" w:color="auto" w:fill="auto"/>
            <w:tcMar>
              <w:top w:w="100" w:type="dxa"/>
              <w:left w:w="100" w:type="dxa"/>
              <w:bottom w:w="100" w:type="dxa"/>
              <w:right w:w="100" w:type="dxa"/>
            </w:tcMar>
          </w:tcPr>
          <w:p w14:paraId="56C9977E" w14:textId="77777777" w:rsidR="00755B7D" w:rsidRPr="00184436" w:rsidRDefault="00755B7D" w:rsidP="00241A6C">
            <w:pPr>
              <w:widowControl w:val="0"/>
              <w:jc w:val="center"/>
            </w:pPr>
          </w:p>
        </w:tc>
        <w:tc>
          <w:tcPr>
            <w:tcW w:w="2257" w:type="dxa"/>
            <w:shd w:val="clear" w:color="auto" w:fill="auto"/>
            <w:tcMar>
              <w:top w:w="100" w:type="dxa"/>
              <w:left w:w="100" w:type="dxa"/>
              <w:bottom w:w="100" w:type="dxa"/>
              <w:right w:w="100" w:type="dxa"/>
            </w:tcMar>
          </w:tcPr>
          <w:p w14:paraId="0EC5B0FE" w14:textId="77777777" w:rsidR="00755B7D" w:rsidRPr="00184436" w:rsidRDefault="00755B7D" w:rsidP="00241A6C">
            <w:pPr>
              <w:widowControl w:val="0"/>
              <w:jc w:val="center"/>
            </w:pPr>
          </w:p>
        </w:tc>
        <w:tc>
          <w:tcPr>
            <w:tcW w:w="2257" w:type="dxa"/>
            <w:shd w:val="clear" w:color="auto" w:fill="auto"/>
            <w:tcMar>
              <w:top w:w="100" w:type="dxa"/>
              <w:left w:w="100" w:type="dxa"/>
              <w:bottom w:w="100" w:type="dxa"/>
              <w:right w:w="100" w:type="dxa"/>
            </w:tcMar>
          </w:tcPr>
          <w:p w14:paraId="5123A92F" w14:textId="77777777" w:rsidR="00755B7D" w:rsidRPr="00184436" w:rsidRDefault="00755B7D" w:rsidP="00241A6C">
            <w:pPr>
              <w:widowControl w:val="0"/>
              <w:jc w:val="center"/>
            </w:pPr>
          </w:p>
        </w:tc>
      </w:tr>
      <w:tr w:rsidR="00755B7D" w:rsidRPr="00184436" w14:paraId="32ADC04B" w14:textId="77777777" w:rsidTr="00241A6C">
        <w:tc>
          <w:tcPr>
            <w:tcW w:w="2256" w:type="dxa"/>
            <w:shd w:val="clear" w:color="auto" w:fill="auto"/>
            <w:tcMar>
              <w:top w:w="100" w:type="dxa"/>
              <w:left w:w="100" w:type="dxa"/>
              <w:bottom w:w="100" w:type="dxa"/>
              <w:right w:w="100" w:type="dxa"/>
            </w:tcMar>
          </w:tcPr>
          <w:p w14:paraId="06091C0B" w14:textId="77777777" w:rsidR="00755B7D" w:rsidRDefault="00755B7D" w:rsidP="00241A6C">
            <w:pPr>
              <w:widowControl w:val="0"/>
            </w:pPr>
          </w:p>
        </w:tc>
        <w:tc>
          <w:tcPr>
            <w:tcW w:w="2256" w:type="dxa"/>
            <w:shd w:val="clear" w:color="auto" w:fill="auto"/>
            <w:tcMar>
              <w:top w:w="100" w:type="dxa"/>
              <w:left w:w="100" w:type="dxa"/>
              <w:bottom w:w="100" w:type="dxa"/>
              <w:right w:w="100" w:type="dxa"/>
            </w:tcMar>
          </w:tcPr>
          <w:p w14:paraId="268591C3" w14:textId="77777777" w:rsidR="00755B7D" w:rsidRPr="00184436" w:rsidRDefault="00755B7D" w:rsidP="00241A6C">
            <w:pPr>
              <w:widowControl w:val="0"/>
              <w:jc w:val="center"/>
            </w:pPr>
          </w:p>
        </w:tc>
        <w:tc>
          <w:tcPr>
            <w:tcW w:w="2257" w:type="dxa"/>
            <w:shd w:val="clear" w:color="auto" w:fill="auto"/>
            <w:tcMar>
              <w:top w:w="100" w:type="dxa"/>
              <w:left w:w="100" w:type="dxa"/>
              <w:bottom w:w="100" w:type="dxa"/>
              <w:right w:w="100" w:type="dxa"/>
            </w:tcMar>
          </w:tcPr>
          <w:p w14:paraId="6D35AF6B" w14:textId="77777777" w:rsidR="00755B7D" w:rsidRPr="00184436" w:rsidRDefault="00755B7D" w:rsidP="00241A6C">
            <w:pPr>
              <w:widowControl w:val="0"/>
              <w:jc w:val="center"/>
            </w:pPr>
          </w:p>
        </w:tc>
        <w:tc>
          <w:tcPr>
            <w:tcW w:w="2257" w:type="dxa"/>
            <w:shd w:val="clear" w:color="auto" w:fill="auto"/>
            <w:tcMar>
              <w:top w:w="100" w:type="dxa"/>
              <w:left w:w="100" w:type="dxa"/>
              <w:bottom w:w="100" w:type="dxa"/>
              <w:right w:w="100" w:type="dxa"/>
            </w:tcMar>
          </w:tcPr>
          <w:p w14:paraId="3F9783F2" w14:textId="77777777" w:rsidR="00755B7D" w:rsidRPr="00184436" w:rsidRDefault="00755B7D" w:rsidP="00241A6C">
            <w:pPr>
              <w:widowControl w:val="0"/>
              <w:jc w:val="center"/>
            </w:pPr>
          </w:p>
        </w:tc>
      </w:tr>
      <w:tr w:rsidR="00755B7D" w:rsidRPr="00184436" w14:paraId="429C4746" w14:textId="77777777" w:rsidTr="00241A6C">
        <w:tc>
          <w:tcPr>
            <w:tcW w:w="2256" w:type="dxa"/>
            <w:shd w:val="clear" w:color="auto" w:fill="auto"/>
            <w:tcMar>
              <w:top w:w="100" w:type="dxa"/>
              <w:left w:w="100" w:type="dxa"/>
              <w:bottom w:w="100" w:type="dxa"/>
              <w:right w:w="100" w:type="dxa"/>
            </w:tcMar>
          </w:tcPr>
          <w:p w14:paraId="4EB6CDDE" w14:textId="77777777" w:rsidR="00755B7D" w:rsidRDefault="00755B7D" w:rsidP="00241A6C">
            <w:pPr>
              <w:widowControl w:val="0"/>
            </w:pPr>
          </w:p>
        </w:tc>
        <w:tc>
          <w:tcPr>
            <w:tcW w:w="2256" w:type="dxa"/>
            <w:shd w:val="clear" w:color="auto" w:fill="auto"/>
            <w:tcMar>
              <w:top w:w="100" w:type="dxa"/>
              <w:left w:w="100" w:type="dxa"/>
              <w:bottom w:w="100" w:type="dxa"/>
              <w:right w:w="100" w:type="dxa"/>
            </w:tcMar>
          </w:tcPr>
          <w:p w14:paraId="5604A892" w14:textId="77777777" w:rsidR="00755B7D" w:rsidRPr="00184436" w:rsidRDefault="00755B7D" w:rsidP="00241A6C">
            <w:pPr>
              <w:widowControl w:val="0"/>
              <w:jc w:val="center"/>
            </w:pPr>
          </w:p>
        </w:tc>
        <w:tc>
          <w:tcPr>
            <w:tcW w:w="2257" w:type="dxa"/>
            <w:shd w:val="clear" w:color="auto" w:fill="auto"/>
            <w:tcMar>
              <w:top w:w="100" w:type="dxa"/>
              <w:left w:w="100" w:type="dxa"/>
              <w:bottom w:w="100" w:type="dxa"/>
              <w:right w:w="100" w:type="dxa"/>
            </w:tcMar>
          </w:tcPr>
          <w:p w14:paraId="0BC3CA99" w14:textId="77777777" w:rsidR="00755B7D" w:rsidRPr="00184436" w:rsidRDefault="00755B7D" w:rsidP="00241A6C">
            <w:pPr>
              <w:widowControl w:val="0"/>
              <w:jc w:val="center"/>
            </w:pPr>
          </w:p>
        </w:tc>
        <w:tc>
          <w:tcPr>
            <w:tcW w:w="2257" w:type="dxa"/>
            <w:shd w:val="clear" w:color="auto" w:fill="auto"/>
            <w:tcMar>
              <w:top w:w="100" w:type="dxa"/>
              <w:left w:w="100" w:type="dxa"/>
              <w:bottom w:w="100" w:type="dxa"/>
              <w:right w:w="100" w:type="dxa"/>
            </w:tcMar>
          </w:tcPr>
          <w:p w14:paraId="71401616" w14:textId="77777777" w:rsidR="00755B7D" w:rsidRPr="00184436" w:rsidRDefault="00755B7D" w:rsidP="00241A6C">
            <w:pPr>
              <w:widowControl w:val="0"/>
              <w:jc w:val="center"/>
            </w:pPr>
          </w:p>
        </w:tc>
      </w:tr>
      <w:tr w:rsidR="00755B7D" w:rsidRPr="00184436" w14:paraId="69185B29" w14:textId="77777777" w:rsidTr="00241A6C">
        <w:tc>
          <w:tcPr>
            <w:tcW w:w="2256" w:type="dxa"/>
            <w:shd w:val="clear" w:color="auto" w:fill="auto"/>
            <w:tcMar>
              <w:top w:w="100" w:type="dxa"/>
              <w:left w:w="100" w:type="dxa"/>
              <w:bottom w:w="100" w:type="dxa"/>
              <w:right w:w="100" w:type="dxa"/>
            </w:tcMar>
          </w:tcPr>
          <w:p w14:paraId="006716E2" w14:textId="77777777" w:rsidR="00755B7D" w:rsidRDefault="00755B7D" w:rsidP="00241A6C">
            <w:pPr>
              <w:widowControl w:val="0"/>
            </w:pPr>
          </w:p>
        </w:tc>
        <w:tc>
          <w:tcPr>
            <w:tcW w:w="2256" w:type="dxa"/>
            <w:shd w:val="clear" w:color="auto" w:fill="auto"/>
            <w:tcMar>
              <w:top w:w="100" w:type="dxa"/>
              <w:left w:w="100" w:type="dxa"/>
              <w:bottom w:w="100" w:type="dxa"/>
              <w:right w:w="100" w:type="dxa"/>
            </w:tcMar>
          </w:tcPr>
          <w:p w14:paraId="0DE59666" w14:textId="77777777" w:rsidR="00755B7D" w:rsidRPr="00184436" w:rsidRDefault="00755B7D" w:rsidP="00241A6C">
            <w:pPr>
              <w:widowControl w:val="0"/>
              <w:jc w:val="center"/>
            </w:pPr>
          </w:p>
        </w:tc>
        <w:tc>
          <w:tcPr>
            <w:tcW w:w="2257" w:type="dxa"/>
            <w:shd w:val="clear" w:color="auto" w:fill="auto"/>
            <w:tcMar>
              <w:top w:w="100" w:type="dxa"/>
              <w:left w:w="100" w:type="dxa"/>
              <w:bottom w:w="100" w:type="dxa"/>
              <w:right w:w="100" w:type="dxa"/>
            </w:tcMar>
          </w:tcPr>
          <w:p w14:paraId="3BC786AC" w14:textId="77777777" w:rsidR="00755B7D" w:rsidRPr="00184436" w:rsidRDefault="00755B7D" w:rsidP="00241A6C">
            <w:pPr>
              <w:widowControl w:val="0"/>
              <w:jc w:val="center"/>
            </w:pPr>
          </w:p>
        </w:tc>
        <w:tc>
          <w:tcPr>
            <w:tcW w:w="2257" w:type="dxa"/>
            <w:shd w:val="clear" w:color="auto" w:fill="auto"/>
            <w:tcMar>
              <w:top w:w="100" w:type="dxa"/>
              <w:left w:w="100" w:type="dxa"/>
              <w:bottom w:w="100" w:type="dxa"/>
              <w:right w:w="100" w:type="dxa"/>
            </w:tcMar>
          </w:tcPr>
          <w:p w14:paraId="70863E7E" w14:textId="77777777" w:rsidR="00755B7D" w:rsidRPr="00184436" w:rsidRDefault="00755B7D" w:rsidP="00241A6C">
            <w:pPr>
              <w:widowControl w:val="0"/>
              <w:jc w:val="center"/>
            </w:pPr>
          </w:p>
        </w:tc>
      </w:tr>
      <w:tr w:rsidR="00755B7D" w:rsidRPr="00184436" w14:paraId="5EED1E72" w14:textId="77777777" w:rsidTr="00241A6C">
        <w:tc>
          <w:tcPr>
            <w:tcW w:w="2256" w:type="dxa"/>
            <w:shd w:val="clear" w:color="auto" w:fill="auto"/>
            <w:tcMar>
              <w:top w:w="100" w:type="dxa"/>
              <w:left w:w="100" w:type="dxa"/>
              <w:bottom w:w="100" w:type="dxa"/>
              <w:right w:w="100" w:type="dxa"/>
            </w:tcMar>
          </w:tcPr>
          <w:p w14:paraId="666E299B" w14:textId="77777777" w:rsidR="00755B7D" w:rsidRDefault="00755B7D" w:rsidP="00241A6C">
            <w:pPr>
              <w:widowControl w:val="0"/>
            </w:pPr>
          </w:p>
        </w:tc>
        <w:tc>
          <w:tcPr>
            <w:tcW w:w="2256" w:type="dxa"/>
            <w:shd w:val="clear" w:color="auto" w:fill="auto"/>
            <w:tcMar>
              <w:top w:w="100" w:type="dxa"/>
              <w:left w:w="100" w:type="dxa"/>
              <w:bottom w:w="100" w:type="dxa"/>
              <w:right w:w="100" w:type="dxa"/>
            </w:tcMar>
          </w:tcPr>
          <w:p w14:paraId="2B3F06DC" w14:textId="77777777" w:rsidR="00755B7D" w:rsidRPr="00184436" w:rsidRDefault="00755B7D" w:rsidP="00241A6C">
            <w:pPr>
              <w:widowControl w:val="0"/>
              <w:jc w:val="center"/>
            </w:pPr>
          </w:p>
        </w:tc>
        <w:tc>
          <w:tcPr>
            <w:tcW w:w="2257" w:type="dxa"/>
            <w:shd w:val="clear" w:color="auto" w:fill="auto"/>
            <w:tcMar>
              <w:top w:w="100" w:type="dxa"/>
              <w:left w:w="100" w:type="dxa"/>
              <w:bottom w:w="100" w:type="dxa"/>
              <w:right w:w="100" w:type="dxa"/>
            </w:tcMar>
          </w:tcPr>
          <w:p w14:paraId="2BF700D0" w14:textId="77777777" w:rsidR="00755B7D" w:rsidRPr="00184436" w:rsidRDefault="00755B7D" w:rsidP="00241A6C">
            <w:pPr>
              <w:widowControl w:val="0"/>
              <w:jc w:val="center"/>
            </w:pPr>
          </w:p>
        </w:tc>
        <w:tc>
          <w:tcPr>
            <w:tcW w:w="2257" w:type="dxa"/>
            <w:shd w:val="clear" w:color="auto" w:fill="auto"/>
            <w:tcMar>
              <w:top w:w="100" w:type="dxa"/>
              <w:left w:w="100" w:type="dxa"/>
              <w:bottom w:w="100" w:type="dxa"/>
              <w:right w:w="100" w:type="dxa"/>
            </w:tcMar>
          </w:tcPr>
          <w:p w14:paraId="3DE6EBB4" w14:textId="77777777" w:rsidR="00755B7D" w:rsidRPr="00184436" w:rsidRDefault="00755B7D" w:rsidP="00241A6C">
            <w:pPr>
              <w:widowControl w:val="0"/>
              <w:jc w:val="center"/>
            </w:pPr>
          </w:p>
        </w:tc>
      </w:tr>
    </w:tbl>
    <w:p w14:paraId="737D9644" w14:textId="77777777" w:rsidR="0008202D" w:rsidRPr="00184436" w:rsidRDefault="0008202D">
      <w:pPr>
        <w:rPr>
          <w:rFonts w:asciiTheme="minorHAnsi" w:hAnsiTheme="minorHAnsi"/>
          <w:lang w:val="en-GB"/>
        </w:rPr>
      </w:pPr>
    </w:p>
    <w:p w14:paraId="33FAA012" w14:textId="77777777" w:rsidR="0008202D" w:rsidRPr="00184436" w:rsidRDefault="0008202D">
      <w:pPr>
        <w:rPr>
          <w:rFonts w:asciiTheme="minorHAnsi" w:hAnsiTheme="minorHAnsi"/>
          <w:lang w:val="en-GB"/>
        </w:rPr>
      </w:pPr>
    </w:p>
    <w:p w14:paraId="30FA3943" w14:textId="77777777" w:rsidR="006B5F0D" w:rsidRDefault="006B5F0D" w:rsidP="00C33912">
      <w:pPr>
        <w:spacing w:line="360" w:lineRule="auto"/>
        <w:rPr>
          <w:rFonts w:asciiTheme="minorHAnsi" w:hAnsiTheme="minorHAnsi"/>
          <w:b/>
          <w:color w:val="00B050"/>
          <w:sz w:val="28"/>
          <w:szCs w:val="28"/>
          <w:lang w:val="en-GB"/>
        </w:rPr>
      </w:pPr>
    </w:p>
    <w:p w14:paraId="0B79ECFC" w14:textId="77777777" w:rsidR="006B5F0D" w:rsidRDefault="006B5F0D" w:rsidP="00C33912">
      <w:pPr>
        <w:spacing w:line="360" w:lineRule="auto"/>
        <w:rPr>
          <w:rFonts w:asciiTheme="minorHAnsi" w:hAnsiTheme="minorHAnsi"/>
          <w:b/>
          <w:color w:val="00B050"/>
          <w:sz w:val="28"/>
          <w:szCs w:val="28"/>
          <w:lang w:val="en-GB"/>
        </w:rPr>
      </w:pPr>
    </w:p>
    <w:p w14:paraId="123303BE" w14:textId="43FB9939" w:rsidR="006B5F0D" w:rsidRDefault="006B5F0D" w:rsidP="00C33912">
      <w:pPr>
        <w:spacing w:line="360" w:lineRule="auto"/>
        <w:rPr>
          <w:rFonts w:asciiTheme="minorHAnsi" w:hAnsiTheme="minorHAnsi"/>
          <w:b/>
          <w:color w:val="00B050"/>
          <w:sz w:val="28"/>
          <w:szCs w:val="28"/>
          <w:lang w:val="en-GB"/>
        </w:rPr>
      </w:pPr>
    </w:p>
    <w:p w14:paraId="2631F474" w14:textId="77777777" w:rsidR="00755B7D" w:rsidRDefault="00755B7D" w:rsidP="00C33912">
      <w:pPr>
        <w:spacing w:line="360" w:lineRule="auto"/>
        <w:rPr>
          <w:rFonts w:asciiTheme="minorHAnsi" w:hAnsiTheme="minorHAnsi"/>
          <w:b/>
          <w:color w:val="00B050"/>
          <w:sz w:val="28"/>
          <w:szCs w:val="28"/>
          <w:lang w:val="en-GB"/>
        </w:rPr>
      </w:pPr>
    </w:p>
    <w:p w14:paraId="30DBA5A3" w14:textId="5F8526EC" w:rsidR="0008202D" w:rsidRDefault="001F2880" w:rsidP="00C33912">
      <w:pPr>
        <w:spacing w:line="360" w:lineRule="auto"/>
        <w:rPr>
          <w:rFonts w:asciiTheme="minorHAnsi" w:hAnsiTheme="minorHAnsi"/>
          <w:b/>
          <w:color w:val="00B050"/>
          <w:sz w:val="28"/>
          <w:szCs w:val="28"/>
          <w:lang w:val="en-GB"/>
        </w:rPr>
      </w:pPr>
      <w:r w:rsidRPr="00184436">
        <w:rPr>
          <w:rFonts w:asciiTheme="minorHAnsi" w:hAnsiTheme="minorHAnsi"/>
          <w:b/>
          <w:color w:val="00B050"/>
          <w:sz w:val="28"/>
          <w:szCs w:val="28"/>
          <w:lang w:val="en-GB"/>
        </w:rPr>
        <w:lastRenderedPageBreak/>
        <w:t xml:space="preserve">6. </w:t>
      </w:r>
      <w:r w:rsidR="00811975" w:rsidRPr="00811975">
        <w:rPr>
          <w:rFonts w:asciiTheme="minorHAnsi" w:hAnsiTheme="minorHAnsi"/>
          <w:b/>
          <w:color w:val="00B050"/>
          <w:sz w:val="28"/>
          <w:szCs w:val="28"/>
          <w:lang w:val="de-DE"/>
        </w:rPr>
        <w:t>Die Selbstevaluation</w:t>
      </w:r>
    </w:p>
    <w:p w14:paraId="3B9134BD" w14:textId="77777777" w:rsidR="00811975" w:rsidRPr="00D837EF" w:rsidRDefault="00811975" w:rsidP="00811975">
      <w:pPr>
        <w:spacing w:after="240" w:line="360" w:lineRule="auto"/>
        <w:jc w:val="both"/>
        <w:rPr>
          <w:rFonts w:ascii="Calibri" w:hAnsi="Calibri" w:cs="Calibri"/>
          <w:lang w:val="de-AT"/>
        </w:rPr>
      </w:pPr>
      <w:r w:rsidRPr="00D837EF">
        <w:rPr>
          <w:rFonts w:ascii="Calibri" w:hAnsi="Calibri" w:cs="Calibri"/>
          <w:lang w:val="de-AT"/>
        </w:rPr>
        <w:t xml:space="preserve">Nachdem Sie </w:t>
      </w:r>
      <w:r>
        <w:rPr>
          <w:rFonts w:ascii="Calibri" w:hAnsi="Calibri" w:cs="Calibri"/>
          <w:lang w:val="de-AT"/>
        </w:rPr>
        <w:t>mit der Filmbearbeitung fertig sind</w:t>
      </w:r>
      <w:r w:rsidRPr="00D837EF">
        <w:rPr>
          <w:rFonts w:ascii="Calibri" w:hAnsi="Calibri" w:cs="Calibri"/>
          <w:lang w:val="de-AT"/>
        </w:rPr>
        <w:t>, kreuzen Sie die Aussagen an, die für Sie richtig sind:</w:t>
      </w:r>
    </w:p>
    <w:tbl>
      <w:tblPr>
        <w:tblStyle w:val="TableGrid"/>
        <w:tblW w:w="0" w:type="auto"/>
        <w:tblInd w:w="-147" w:type="dxa"/>
        <w:tblLayout w:type="fixed"/>
        <w:tblLook w:val="04A0" w:firstRow="1" w:lastRow="0" w:firstColumn="1" w:lastColumn="0" w:noHBand="0" w:noVBand="1"/>
      </w:tblPr>
      <w:tblGrid>
        <w:gridCol w:w="6526"/>
        <w:gridCol w:w="992"/>
        <w:gridCol w:w="792"/>
        <w:gridCol w:w="853"/>
      </w:tblGrid>
      <w:tr w:rsidR="00D52004" w:rsidRPr="00184436" w14:paraId="05BB7006" w14:textId="77777777" w:rsidTr="00573E60">
        <w:tc>
          <w:tcPr>
            <w:tcW w:w="6526" w:type="dxa"/>
            <w:tcBorders>
              <w:top w:val="nil"/>
              <w:left w:val="nil"/>
              <w:bottom w:val="nil"/>
              <w:right w:val="single" w:sz="4" w:space="0" w:color="auto"/>
            </w:tcBorders>
          </w:tcPr>
          <w:p w14:paraId="1D3047E0" w14:textId="77777777" w:rsidR="00D52004" w:rsidRPr="00811975" w:rsidRDefault="00D52004" w:rsidP="00573E60">
            <w:pPr>
              <w:spacing w:after="240" w:line="360" w:lineRule="auto"/>
              <w:jc w:val="both"/>
              <w:rPr>
                <w:rFonts w:asciiTheme="minorHAnsi" w:hAnsiTheme="minorHAnsi" w:cstheme="minorHAnsi"/>
                <w:lang w:val="de-AT"/>
              </w:rPr>
            </w:pPr>
          </w:p>
        </w:tc>
        <w:tc>
          <w:tcPr>
            <w:tcW w:w="992" w:type="dxa"/>
            <w:tcBorders>
              <w:top w:val="nil"/>
              <w:left w:val="single" w:sz="4" w:space="0" w:color="auto"/>
              <w:bottom w:val="single" w:sz="4" w:space="0" w:color="auto"/>
              <w:right w:val="single" w:sz="4" w:space="0" w:color="auto"/>
            </w:tcBorders>
          </w:tcPr>
          <w:p w14:paraId="60422F52" w14:textId="33AFF6C2" w:rsidR="00D52004" w:rsidRPr="00184436" w:rsidRDefault="00811975" w:rsidP="00573E60">
            <w:pPr>
              <w:spacing w:after="240" w:line="360" w:lineRule="auto"/>
              <w:jc w:val="both"/>
              <w:rPr>
                <w:rFonts w:asciiTheme="minorHAnsi" w:hAnsiTheme="minorHAnsi" w:cstheme="minorHAnsi"/>
                <w:b/>
                <w:sz w:val="16"/>
                <w:szCs w:val="16"/>
                <w:lang w:val="en-GB"/>
              </w:rPr>
            </w:pPr>
            <w:r>
              <w:rPr>
                <w:rFonts w:asciiTheme="minorHAnsi" w:hAnsiTheme="minorHAnsi" w:cstheme="minorHAnsi"/>
                <w:b/>
                <w:sz w:val="16"/>
                <w:szCs w:val="16"/>
                <w:lang w:val="en-GB"/>
              </w:rPr>
              <w:t>Gar nicht sicher</w:t>
            </w:r>
          </w:p>
        </w:tc>
        <w:tc>
          <w:tcPr>
            <w:tcW w:w="792" w:type="dxa"/>
            <w:tcBorders>
              <w:top w:val="nil"/>
              <w:left w:val="single" w:sz="4" w:space="0" w:color="auto"/>
              <w:bottom w:val="single" w:sz="4" w:space="0" w:color="auto"/>
              <w:right w:val="single" w:sz="4" w:space="0" w:color="auto"/>
            </w:tcBorders>
          </w:tcPr>
          <w:p w14:paraId="661E398C" w14:textId="569EAFF2" w:rsidR="00D52004" w:rsidRPr="00184436" w:rsidRDefault="00811975" w:rsidP="00573E60">
            <w:pPr>
              <w:spacing w:after="240" w:line="360" w:lineRule="auto"/>
              <w:jc w:val="both"/>
              <w:rPr>
                <w:rFonts w:asciiTheme="minorHAnsi" w:hAnsiTheme="minorHAnsi" w:cstheme="minorHAnsi"/>
                <w:b/>
                <w:sz w:val="16"/>
                <w:szCs w:val="16"/>
                <w:lang w:val="en-GB"/>
              </w:rPr>
            </w:pPr>
            <w:r>
              <w:rPr>
                <w:rFonts w:asciiTheme="minorHAnsi" w:hAnsiTheme="minorHAnsi" w:cstheme="minorHAnsi"/>
                <w:b/>
                <w:sz w:val="16"/>
                <w:szCs w:val="16"/>
                <w:lang w:val="en-GB"/>
              </w:rPr>
              <w:t>Fast sicher</w:t>
            </w:r>
          </w:p>
        </w:tc>
        <w:tc>
          <w:tcPr>
            <w:tcW w:w="853" w:type="dxa"/>
            <w:tcBorders>
              <w:top w:val="nil"/>
              <w:left w:val="single" w:sz="4" w:space="0" w:color="auto"/>
              <w:bottom w:val="single" w:sz="4" w:space="0" w:color="auto"/>
            </w:tcBorders>
          </w:tcPr>
          <w:p w14:paraId="3092AB1E" w14:textId="0E936551" w:rsidR="00D52004" w:rsidRPr="00184436" w:rsidRDefault="00811975" w:rsidP="00573E60">
            <w:pPr>
              <w:spacing w:after="240" w:line="360" w:lineRule="auto"/>
              <w:jc w:val="both"/>
              <w:rPr>
                <w:rFonts w:asciiTheme="minorHAnsi" w:hAnsiTheme="minorHAnsi" w:cstheme="minorHAnsi"/>
                <w:b/>
                <w:sz w:val="16"/>
                <w:szCs w:val="16"/>
                <w:lang w:val="en-GB"/>
              </w:rPr>
            </w:pPr>
            <w:r>
              <w:rPr>
                <w:rFonts w:asciiTheme="minorHAnsi" w:hAnsiTheme="minorHAnsi" w:cstheme="minorHAnsi"/>
                <w:b/>
                <w:sz w:val="16"/>
                <w:szCs w:val="16"/>
                <w:lang w:val="en-GB"/>
              </w:rPr>
              <w:t>Sehr sicher</w:t>
            </w:r>
          </w:p>
        </w:tc>
      </w:tr>
      <w:tr w:rsidR="00D52004" w:rsidRPr="007C5D99" w14:paraId="199C27EA" w14:textId="77777777" w:rsidTr="00573E60">
        <w:tc>
          <w:tcPr>
            <w:tcW w:w="6526" w:type="dxa"/>
            <w:tcBorders>
              <w:top w:val="nil"/>
              <w:left w:val="nil"/>
              <w:right w:val="single" w:sz="4" w:space="0" w:color="auto"/>
            </w:tcBorders>
          </w:tcPr>
          <w:p w14:paraId="02C54CA8" w14:textId="451BBA5A" w:rsidR="00D52004" w:rsidRPr="007C5D99" w:rsidRDefault="00D52004" w:rsidP="00F91A81">
            <w:pPr>
              <w:spacing w:after="240" w:line="360" w:lineRule="auto"/>
              <w:jc w:val="both"/>
              <w:rPr>
                <w:rFonts w:asciiTheme="minorHAnsi" w:hAnsiTheme="minorHAnsi" w:cstheme="minorHAnsi"/>
                <w:lang w:val="de-AT"/>
              </w:rPr>
            </w:pPr>
            <w:r w:rsidRPr="007C5D99">
              <w:rPr>
                <w:rFonts w:asciiTheme="minorHAnsi" w:hAnsiTheme="minorHAnsi" w:cstheme="minorHAnsi"/>
                <w:lang w:val="de-AT"/>
              </w:rPr>
              <w:t xml:space="preserve">1 </w:t>
            </w:r>
            <w:r w:rsidR="007C5D99" w:rsidRPr="007C5D99">
              <w:rPr>
                <w:rFonts w:asciiTheme="minorHAnsi" w:hAnsiTheme="minorHAnsi" w:cstheme="minorHAnsi"/>
                <w:lang w:val="de-AT"/>
              </w:rPr>
              <w:t>Ich verstehe, warum es wichtig ist</w:t>
            </w:r>
            <w:r w:rsidR="007C5D99">
              <w:rPr>
                <w:rFonts w:asciiTheme="minorHAnsi" w:hAnsiTheme="minorHAnsi" w:cstheme="minorHAnsi"/>
                <w:lang w:val="de-AT"/>
              </w:rPr>
              <w:t xml:space="preserve">, Ton zu einem Video hinzuzufügen. </w:t>
            </w:r>
          </w:p>
        </w:tc>
        <w:tc>
          <w:tcPr>
            <w:tcW w:w="992" w:type="dxa"/>
            <w:tcBorders>
              <w:top w:val="single" w:sz="4" w:space="0" w:color="auto"/>
              <w:left w:val="single" w:sz="4" w:space="0" w:color="auto"/>
              <w:right w:val="single" w:sz="4" w:space="0" w:color="auto"/>
            </w:tcBorders>
          </w:tcPr>
          <w:p w14:paraId="661A7E87" w14:textId="77777777" w:rsidR="00D52004" w:rsidRPr="007C5D99" w:rsidRDefault="00D52004" w:rsidP="00573E60">
            <w:pPr>
              <w:spacing w:after="240" w:line="360" w:lineRule="auto"/>
              <w:jc w:val="both"/>
              <w:rPr>
                <w:rFonts w:asciiTheme="minorHAnsi" w:hAnsiTheme="minorHAnsi" w:cstheme="minorHAnsi"/>
                <w:sz w:val="16"/>
                <w:szCs w:val="16"/>
                <w:lang w:val="de-AT"/>
              </w:rPr>
            </w:pPr>
          </w:p>
        </w:tc>
        <w:tc>
          <w:tcPr>
            <w:tcW w:w="792" w:type="dxa"/>
            <w:tcBorders>
              <w:top w:val="single" w:sz="4" w:space="0" w:color="auto"/>
              <w:left w:val="single" w:sz="4" w:space="0" w:color="auto"/>
              <w:right w:val="single" w:sz="4" w:space="0" w:color="auto"/>
            </w:tcBorders>
          </w:tcPr>
          <w:p w14:paraId="2174F569" w14:textId="77777777" w:rsidR="00D52004" w:rsidRPr="007C5D99" w:rsidRDefault="00D52004" w:rsidP="00573E60">
            <w:pPr>
              <w:spacing w:after="240" w:line="360" w:lineRule="auto"/>
              <w:jc w:val="both"/>
              <w:rPr>
                <w:rFonts w:asciiTheme="minorHAnsi" w:hAnsiTheme="minorHAnsi" w:cstheme="minorHAnsi"/>
                <w:sz w:val="16"/>
                <w:szCs w:val="16"/>
                <w:lang w:val="de-AT"/>
              </w:rPr>
            </w:pPr>
          </w:p>
        </w:tc>
        <w:tc>
          <w:tcPr>
            <w:tcW w:w="853" w:type="dxa"/>
            <w:tcBorders>
              <w:top w:val="single" w:sz="4" w:space="0" w:color="auto"/>
              <w:left w:val="single" w:sz="4" w:space="0" w:color="auto"/>
            </w:tcBorders>
          </w:tcPr>
          <w:p w14:paraId="1EF78AFF" w14:textId="77777777" w:rsidR="00D52004" w:rsidRPr="007C5D99" w:rsidRDefault="00D52004" w:rsidP="00573E60">
            <w:pPr>
              <w:spacing w:after="240" w:line="360" w:lineRule="auto"/>
              <w:jc w:val="both"/>
              <w:rPr>
                <w:rFonts w:asciiTheme="minorHAnsi" w:hAnsiTheme="minorHAnsi" w:cstheme="minorHAnsi"/>
                <w:sz w:val="16"/>
                <w:szCs w:val="16"/>
                <w:lang w:val="de-AT"/>
              </w:rPr>
            </w:pPr>
          </w:p>
        </w:tc>
      </w:tr>
      <w:tr w:rsidR="00D52004" w:rsidRPr="007C5D99" w14:paraId="30A16E25" w14:textId="77777777" w:rsidTr="00573E60">
        <w:tc>
          <w:tcPr>
            <w:tcW w:w="6526" w:type="dxa"/>
            <w:tcBorders>
              <w:left w:val="nil"/>
              <w:right w:val="single" w:sz="4" w:space="0" w:color="auto"/>
            </w:tcBorders>
          </w:tcPr>
          <w:p w14:paraId="16B3F63B" w14:textId="38A9C677" w:rsidR="00D52004" w:rsidRPr="007C5D99" w:rsidRDefault="00D52004" w:rsidP="00F91A81">
            <w:pPr>
              <w:spacing w:after="240" w:line="360" w:lineRule="auto"/>
              <w:jc w:val="both"/>
              <w:rPr>
                <w:rFonts w:asciiTheme="minorHAnsi" w:hAnsiTheme="minorHAnsi" w:cstheme="minorHAnsi"/>
                <w:lang w:val="de-AT"/>
              </w:rPr>
            </w:pPr>
            <w:r w:rsidRPr="007C5D99">
              <w:rPr>
                <w:rFonts w:asciiTheme="minorHAnsi" w:hAnsiTheme="minorHAnsi" w:cstheme="minorHAnsi"/>
                <w:lang w:val="de-AT"/>
              </w:rPr>
              <w:t>2 I</w:t>
            </w:r>
            <w:r w:rsidR="007C5D99" w:rsidRPr="007C5D99">
              <w:rPr>
                <w:rFonts w:asciiTheme="minorHAnsi" w:hAnsiTheme="minorHAnsi" w:cstheme="minorHAnsi"/>
                <w:lang w:val="de-AT"/>
              </w:rPr>
              <w:t>ch weiß, welche Arten von Tonaufnahmen für die Videobearbeitung no</w:t>
            </w:r>
            <w:r w:rsidR="007C5D99">
              <w:rPr>
                <w:rFonts w:asciiTheme="minorHAnsi" w:hAnsiTheme="minorHAnsi" w:cstheme="minorHAnsi"/>
                <w:lang w:val="de-AT"/>
              </w:rPr>
              <w:t xml:space="preserve">twendig sind. </w:t>
            </w:r>
          </w:p>
        </w:tc>
        <w:tc>
          <w:tcPr>
            <w:tcW w:w="992" w:type="dxa"/>
            <w:tcBorders>
              <w:left w:val="single" w:sz="4" w:space="0" w:color="auto"/>
              <w:right w:val="single" w:sz="4" w:space="0" w:color="auto"/>
            </w:tcBorders>
          </w:tcPr>
          <w:p w14:paraId="10F9EE15" w14:textId="77777777" w:rsidR="00D52004" w:rsidRPr="007C5D99" w:rsidRDefault="00D52004" w:rsidP="00573E60">
            <w:pPr>
              <w:spacing w:after="240" w:line="360" w:lineRule="auto"/>
              <w:jc w:val="both"/>
              <w:rPr>
                <w:rFonts w:asciiTheme="minorHAnsi" w:hAnsiTheme="minorHAnsi" w:cstheme="minorHAnsi"/>
                <w:sz w:val="16"/>
                <w:szCs w:val="16"/>
                <w:lang w:val="de-AT"/>
              </w:rPr>
            </w:pPr>
          </w:p>
        </w:tc>
        <w:tc>
          <w:tcPr>
            <w:tcW w:w="792" w:type="dxa"/>
            <w:tcBorders>
              <w:left w:val="single" w:sz="4" w:space="0" w:color="auto"/>
              <w:right w:val="single" w:sz="4" w:space="0" w:color="auto"/>
            </w:tcBorders>
          </w:tcPr>
          <w:p w14:paraId="5F2F5B64" w14:textId="77777777" w:rsidR="00D52004" w:rsidRPr="007C5D99" w:rsidRDefault="00D52004" w:rsidP="00573E60">
            <w:pPr>
              <w:spacing w:after="240" w:line="360" w:lineRule="auto"/>
              <w:jc w:val="both"/>
              <w:rPr>
                <w:rFonts w:asciiTheme="minorHAnsi" w:hAnsiTheme="minorHAnsi" w:cstheme="minorHAnsi"/>
                <w:sz w:val="16"/>
                <w:szCs w:val="16"/>
                <w:lang w:val="de-AT"/>
              </w:rPr>
            </w:pPr>
          </w:p>
        </w:tc>
        <w:tc>
          <w:tcPr>
            <w:tcW w:w="853" w:type="dxa"/>
            <w:tcBorders>
              <w:left w:val="single" w:sz="4" w:space="0" w:color="auto"/>
            </w:tcBorders>
          </w:tcPr>
          <w:p w14:paraId="36D1FB46" w14:textId="77777777" w:rsidR="00D52004" w:rsidRPr="007C5D99" w:rsidRDefault="00D52004" w:rsidP="00573E60">
            <w:pPr>
              <w:spacing w:after="240" w:line="360" w:lineRule="auto"/>
              <w:jc w:val="both"/>
              <w:rPr>
                <w:rFonts w:asciiTheme="minorHAnsi" w:hAnsiTheme="minorHAnsi" w:cstheme="minorHAnsi"/>
                <w:sz w:val="16"/>
                <w:szCs w:val="16"/>
                <w:lang w:val="de-AT"/>
              </w:rPr>
            </w:pPr>
          </w:p>
        </w:tc>
      </w:tr>
      <w:tr w:rsidR="00D52004" w:rsidRPr="007C5D99" w14:paraId="38C5C703" w14:textId="77777777" w:rsidTr="00573E60">
        <w:tc>
          <w:tcPr>
            <w:tcW w:w="6526" w:type="dxa"/>
            <w:tcBorders>
              <w:left w:val="nil"/>
              <w:right w:val="single" w:sz="4" w:space="0" w:color="auto"/>
            </w:tcBorders>
          </w:tcPr>
          <w:p w14:paraId="3C0B4062" w14:textId="714702C7" w:rsidR="00D52004" w:rsidRPr="007C5D99" w:rsidRDefault="00D52004" w:rsidP="00F91A81">
            <w:pPr>
              <w:spacing w:after="240" w:line="360" w:lineRule="auto"/>
              <w:jc w:val="both"/>
              <w:rPr>
                <w:rFonts w:asciiTheme="minorHAnsi" w:hAnsiTheme="minorHAnsi" w:cstheme="minorHAnsi"/>
                <w:lang w:val="de-AT"/>
              </w:rPr>
            </w:pPr>
            <w:r w:rsidRPr="007C5D99">
              <w:rPr>
                <w:rFonts w:asciiTheme="minorHAnsi" w:hAnsiTheme="minorHAnsi" w:cstheme="minorHAnsi"/>
                <w:lang w:val="de-AT"/>
              </w:rPr>
              <w:t xml:space="preserve">3 </w:t>
            </w:r>
            <w:r w:rsidR="00D455AC" w:rsidRPr="007C5D99">
              <w:rPr>
                <w:rFonts w:asciiTheme="minorHAnsi" w:hAnsiTheme="minorHAnsi" w:cstheme="minorHAnsi"/>
                <w:lang w:val="de-AT"/>
              </w:rPr>
              <w:t>I</w:t>
            </w:r>
            <w:r w:rsidR="007C5D99" w:rsidRPr="007C5D99">
              <w:rPr>
                <w:rFonts w:asciiTheme="minorHAnsi" w:hAnsiTheme="minorHAnsi" w:cstheme="minorHAnsi"/>
                <w:lang w:val="de-AT"/>
              </w:rPr>
              <w:t>ch kann das Videobearbeitungssoftwareprogramm Lightworks benutzen um Spezialeffekte hinzu</w:t>
            </w:r>
            <w:r w:rsidR="007C5D99">
              <w:rPr>
                <w:rFonts w:asciiTheme="minorHAnsi" w:hAnsiTheme="minorHAnsi" w:cstheme="minorHAnsi"/>
                <w:lang w:val="de-AT"/>
              </w:rPr>
              <w:t xml:space="preserve">zufügen und Ton zu mischen. </w:t>
            </w:r>
            <w:r w:rsidR="00D455AC" w:rsidRPr="007C5D99">
              <w:rPr>
                <w:rFonts w:asciiTheme="minorHAnsi" w:hAnsiTheme="minorHAnsi" w:cstheme="minorHAnsi"/>
                <w:lang w:val="de-AT"/>
              </w:rPr>
              <w:t xml:space="preserve"> </w:t>
            </w:r>
          </w:p>
        </w:tc>
        <w:tc>
          <w:tcPr>
            <w:tcW w:w="992" w:type="dxa"/>
            <w:tcBorders>
              <w:left w:val="single" w:sz="4" w:space="0" w:color="auto"/>
              <w:right w:val="single" w:sz="4" w:space="0" w:color="auto"/>
            </w:tcBorders>
          </w:tcPr>
          <w:p w14:paraId="16B1B942" w14:textId="77777777" w:rsidR="00D52004" w:rsidRPr="007C5D99" w:rsidRDefault="00D52004" w:rsidP="00573E60">
            <w:pPr>
              <w:spacing w:after="240" w:line="360" w:lineRule="auto"/>
              <w:jc w:val="both"/>
              <w:rPr>
                <w:rFonts w:asciiTheme="minorHAnsi" w:hAnsiTheme="minorHAnsi" w:cstheme="minorHAnsi"/>
                <w:sz w:val="16"/>
                <w:szCs w:val="16"/>
                <w:lang w:val="de-AT"/>
              </w:rPr>
            </w:pPr>
          </w:p>
        </w:tc>
        <w:tc>
          <w:tcPr>
            <w:tcW w:w="792" w:type="dxa"/>
            <w:tcBorders>
              <w:left w:val="single" w:sz="4" w:space="0" w:color="auto"/>
              <w:right w:val="single" w:sz="4" w:space="0" w:color="auto"/>
            </w:tcBorders>
          </w:tcPr>
          <w:p w14:paraId="3B1CE1A8" w14:textId="77777777" w:rsidR="00D52004" w:rsidRPr="007C5D99" w:rsidRDefault="00D52004" w:rsidP="00573E60">
            <w:pPr>
              <w:spacing w:after="240" w:line="360" w:lineRule="auto"/>
              <w:jc w:val="both"/>
              <w:rPr>
                <w:rFonts w:asciiTheme="minorHAnsi" w:hAnsiTheme="minorHAnsi" w:cstheme="minorHAnsi"/>
                <w:sz w:val="16"/>
                <w:szCs w:val="16"/>
                <w:lang w:val="de-AT"/>
              </w:rPr>
            </w:pPr>
          </w:p>
        </w:tc>
        <w:tc>
          <w:tcPr>
            <w:tcW w:w="853" w:type="dxa"/>
            <w:tcBorders>
              <w:left w:val="single" w:sz="4" w:space="0" w:color="auto"/>
            </w:tcBorders>
          </w:tcPr>
          <w:p w14:paraId="5E09CB36" w14:textId="77777777" w:rsidR="00D52004" w:rsidRPr="007C5D99" w:rsidRDefault="00D52004" w:rsidP="00573E60">
            <w:pPr>
              <w:spacing w:after="240" w:line="360" w:lineRule="auto"/>
              <w:jc w:val="both"/>
              <w:rPr>
                <w:rFonts w:asciiTheme="minorHAnsi" w:hAnsiTheme="minorHAnsi" w:cstheme="minorHAnsi"/>
                <w:sz w:val="16"/>
                <w:szCs w:val="16"/>
                <w:lang w:val="de-AT"/>
              </w:rPr>
            </w:pPr>
          </w:p>
        </w:tc>
      </w:tr>
      <w:tr w:rsidR="00D52004" w:rsidRPr="007C5D99" w14:paraId="5EBBC807" w14:textId="77777777" w:rsidTr="00573E60">
        <w:tc>
          <w:tcPr>
            <w:tcW w:w="6526" w:type="dxa"/>
            <w:tcBorders>
              <w:left w:val="nil"/>
              <w:right w:val="single" w:sz="4" w:space="0" w:color="auto"/>
            </w:tcBorders>
          </w:tcPr>
          <w:p w14:paraId="16708340" w14:textId="095D6AAF" w:rsidR="00D52004" w:rsidRPr="007C5D99" w:rsidRDefault="00D52004" w:rsidP="00F91A81">
            <w:pPr>
              <w:spacing w:after="240" w:line="360" w:lineRule="auto"/>
              <w:jc w:val="both"/>
              <w:rPr>
                <w:rFonts w:asciiTheme="minorHAnsi" w:hAnsiTheme="minorHAnsi" w:cstheme="minorHAnsi"/>
                <w:lang w:val="de-AT"/>
              </w:rPr>
            </w:pPr>
            <w:r w:rsidRPr="007C5D99">
              <w:rPr>
                <w:rFonts w:asciiTheme="minorHAnsi" w:hAnsiTheme="minorHAnsi" w:cstheme="minorHAnsi"/>
                <w:lang w:val="de-AT"/>
              </w:rPr>
              <w:t xml:space="preserve">4 </w:t>
            </w:r>
            <w:r w:rsidR="00D455AC" w:rsidRPr="007C5D99">
              <w:rPr>
                <w:rFonts w:asciiTheme="minorHAnsi" w:hAnsiTheme="minorHAnsi" w:cstheme="minorHAnsi"/>
                <w:lang w:val="de-AT"/>
              </w:rPr>
              <w:t>I</w:t>
            </w:r>
            <w:r w:rsidR="007C5D99" w:rsidRPr="007C5D99">
              <w:rPr>
                <w:rFonts w:asciiTheme="minorHAnsi" w:hAnsiTheme="minorHAnsi" w:cstheme="minorHAnsi"/>
                <w:lang w:val="de-AT"/>
              </w:rPr>
              <w:t xml:space="preserve">ch weiß, wie man einen fertigen Film exportiert. </w:t>
            </w:r>
          </w:p>
        </w:tc>
        <w:tc>
          <w:tcPr>
            <w:tcW w:w="992" w:type="dxa"/>
            <w:tcBorders>
              <w:left w:val="single" w:sz="4" w:space="0" w:color="auto"/>
              <w:right w:val="single" w:sz="4" w:space="0" w:color="auto"/>
            </w:tcBorders>
          </w:tcPr>
          <w:p w14:paraId="7567FAD3" w14:textId="77777777" w:rsidR="00D52004" w:rsidRPr="007C5D99" w:rsidRDefault="00D52004" w:rsidP="00573E60">
            <w:pPr>
              <w:spacing w:after="240" w:line="360" w:lineRule="auto"/>
              <w:jc w:val="both"/>
              <w:rPr>
                <w:rFonts w:asciiTheme="minorHAnsi" w:hAnsiTheme="minorHAnsi" w:cstheme="minorHAnsi"/>
                <w:sz w:val="16"/>
                <w:szCs w:val="16"/>
                <w:lang w:val="de-AT"/>
              </w:rPr>
            </w:pPr>
          </w:p>
        </w:tc>
        <w:tc>
          <w:tcPr>
            <w:tcW w:w="792" w:type="dxa"/>
            <w:tcBorders>
              <w:left w:val="single" w:sz="4" w:space="0" w:color="auto"/>
              <w:right w:val="single" w:sz="4" w:space="0" w:color="auto"/>
            </w:tcBorders>
          </w:tcPr>
          <w:p w14:paraId="310E62EB" w14:textId="77777777" w:rsidR="00D52004" w:rsidRPr="007C5D99" w:rsidRDefault="00D52004" w:rsidP="00573E60">
            <w:pPr>
              <w:spacing w:after="240" w:line="360" w:lineRule="auto"/>
              <w:jc w:val="both"/>
              <w:rPr>
                <w:rFonts w:asciiTheme="minorHAnsi" w:hAnsiTheme="minorHAnsi" w:cstheme="minorHAnsi"/>
                <w:sz w:val="16"/>
                <w:szCs w:val="16"/>
                <w:lang w:val="de-AT"/>
              </w:rPr>
            </w:pPr>
          </w:p>
        </w:tc>
        <w:tc>
          <w:tcPr>
            <w:tcW w:w="853" w:type="dxa"/>
            <w:tcBorders>
              <w:left w:val="single" w:sz="4" w:space="0" w:color="auto"/>
            </w:tcBorders>
          </w:tcPr>
          <w:p w14:paraId="0FF5AB5D" w14:textId="77777777" w:rsidR="00D52004" w:rsidRPr="007C5D99" w:rsidRDefault="00D52004" w:rsidP="00573E60">
            <w:pPr>
              <w:spacing w:after="240" w:line="360" w:lineRule="auto"/>
              <w:jc w:val="both"/>
              <w:rPr>
                <w:rFonts w:asciiTheme="minorHAnsi" w:hAnsiTheme="minorHAnsi" w:cstheme="minorHAnsi"/>
                <w:sz w:val="16"/>
                <w:szCs w:val="16"/>
                <w:lang w:val="de-AT"/>
              </w:rPr>
            </w:pPr>
          </w:p>
        </w:tc>
      </w:tr>
      <w:tr w:rsidR="00D52004" w:rsidRPr="007C5D99" w14:paraId="472420D4" w14:textId="77777777" w:rsidTr="00573E60">
        <w:trPr>
          <w:trHeight w:val="899"/>
        </w:trPr>
        <w:tc>
          <w:tcPr>
            <w:tcW w:w="6526" w:type="dxa"/>
            <w:tcBorders>
              <w:left w:val="nil"/>
              <w:bottom w:val="nil"/>
              <w:right w:val="single" w:sz="4" w:space="0" w:color="auto"/>
            </w:tcBorders>
          </w:tcPr>
          <w:p w14:paraId="64F5AC0D" w14:textId="3D1ADF37" w:rsidR="00D52004" w:rsidRPr="007C5D99" w:rsidRDefault="00D52004" w:rsidP="00F91A81">
            <w:pPr>
              <w:spacing w:after="240" w:line="360" w:lineRule="auto"/>
              <w:jc w:val="both"/>
              <w:rPr>
                <w:rFonts w:asciiTheme="minorHAnsi" w:hAnsiTheme="minorHAnsi" w:cstheme="minorHAnsi"/>
                <w:lang w:val="de-AT"/>
              </w:rPr>
            </w:pPr>
            <w:r w:rsidRPr="007C5D99">
              <w:rPr>
                <w:rFonts w:asciiTheme="minorHAnsi" w:hAnsiTheme="minorHAnsi" w:cstheme="minorHAnsi"/>
                <w:lang w:val="de-AT"/>
              </w:rPr>
              <w:t>5 I</w:t>
            </w:r>
            <w:r w:rsidR="007C5D99" w:rsidRPr="007C5D99">
              <w:rPr>
                <w:rFonts w:asciiTheme="minorHAnsi" w:hAnsiTheme="minorHAnsi" w:cstheme="minorHAnsi"/>
                <w:lang w:val="de-AT"/>
              </w:rPr>
              <w:t xml:space="preserve">ch weiß, was man beachten muss, wenn man den Ton synchronisieren will. </w:t>
            </w:r>
          </w:p>
        </w:tc>
        <w:tc>
          <w:tcPr>
            <w:tcW w:w="992" w:type="dxa"/>
            <w:tcBorders>
              <w:left w:val="single" w:sz="4" w:space="0" w:color="auto"/>
              <w:bottom w:val="single" w:sz="4" w:space="0" w:color="auto"/>
              <w:right w:val="single" w:sz="4" w:space="0" w:color="auto"/>
            </w:tcBorders>
          </w:tcPr>
          <w:p w14:paraId="3FD66410" w14:textId="77777777" w:rsidR="00D52004" w:rsidRPr="007C5D99" w:rsidRDefault="00D52004" w:rsidP="00573E60">
            <w:pPr>
              <w:spacing w:after="240" w:line="360" w:lineRule="auto"/>
              <w:jc w:val="both"/>
              <w:rPr>
                <w:rFonts w:asciiTheme="minorHAnsi" w:hAnsiTheme="minorHAnsi" w:cstheme="minorHAnsi"/>
                <w:sz w:val="16"/>
                <w:szCs w:val="16"/>
                <w:lang w:val="de-AT"/>
              </w:rPr>
            </w:pPr>
          </w:p>
        </w:tc>
        <w:tc>
          <w:tcPr>
            <w:tcW w:w="792" w:type="dxa"/>
            <w:tcBorders>
              <w:left w:val="single" w:sz="4" w:space="0" w:color="auto"/>
              <w:bottom w:val="single" w:sz="4" w:space="0" w:color="auto"/>
              <w:right w:val="single" w:sz="4" w:space="0" w:color="auto"/>
            </w:tcBorders>
          </w:tcPr>
          <w:p w14:paraId="1EC97E86" w14:textId="77777777" w:rsidR="00D52004" w:rsidRPr="007C5D99" w:rsidRDefault="00D52004" w:rsidP="00573E60">
            <w:pPr>
              <w:spacing w:after="240" w:line="360" w:lineRule="auto"/>
              <w:jc w:val="both"/>
              <w:rPr>
                <w:rFonts w:asciiTheme="minorHAnsi" w:hAnsiTheme="minorHAnsi" w:cstheme="minorHAnsi"/>
                <w:sz w:val="16"/>
                <w:szCs w:val="16"/>
                <w:lang w:val="de-AT"/>
              </w:rPr>
            </w:pPr>
          </w:p>
        </w:tc>
        <w:tc>
          <w:tcPr>
            <w:tcW w:w="853" w:type="dxa"/>
            <w:tcBorders>
              <w:left w:val="single" w:sz="4" w:space="0" w:color="auto"/>
              <w:bottom w:val="single" w:sz="4" w:space="0" w:color="auto"/>
            </w:tcBorders>
          </w:tcPr>
          <w:p w14:paraId="3307A3D0" w14:textId="77777777" w:rsidR="00D52004" w:rsidRPr="007C5D99" w:rsidRDefault="00D52004" w:rsidP="00573E60">
            <w:pPr>
              <w:spacing w:after="240" w:line="360" w:lineRule="auto"/>
              <w:jc w:val="both"/>
              <w:rPr>
                <w:rFonts w:asciiTheme="minorHAnsi" w:hAnsiTheme="minorHAnsi" w:cstheme="minorHAnsi"/>
                <w:sz w:val="16"/>
                <w:szCs w:val="16"/>
                <w:lang w:val="de-AT"/>
              </w:rPr>
            </w:pPr>
          </w:p>
        </w:tc>
      </w:tr>
    </w:tbl>
    <w:p w14:paraId="158EC423" w14:textId="4A233D48" w:rsidR="00934AD1" w:rsidRDefault="00934AD1">
      <w:pPr>
        <w:rPr>
          <w:rFonts w:asciiTheme="minorHAnsi" w:hAnsiTheme="minorHAnsi" w:cstheme="minorHAnsi"/>
          <w:b/>
          <w:color w:val="00B050"/>
          <w:sz w:val="28"/>
          <w:szCs w:val="28"/>
          <w:lang w:val="de-AT"/>
        </w:rPr>
      </w:pPr>
    </w:p>
    <w:p w14:paraId="44F2C1E8" w14:textId="77777777" w:rsidR="006B5F0D" w:rsidRPr="007C5D99" w:rsidRDefault="006B5F0D">
      <w:pPr>
        <w:rPr>
          <w:rFonts w:asciiTheme="minorHAnsi" w:hAnsiTheme="minorHAnsi" w:cstheme="minorHAnsi"/>
          <w:b/>
          <w:color w:val="00B050"/>
          <w:sz w:val="28"/>
          <w:szCs w:val="28"/>
          <w:lang w:val="de-AT"/>
        </w:rPr>
      </w:pPr>
    </w:p>
    <w:p w14:paraId="315A6E1E" w14:textId="2331F117" w:rsidR="00C33912" w:rsidRPr="00184436" w:rsidRDefault="001F2880" w:rsidP="00C33912">
      <w:pPr>
        <w:spacing w:line="360" w:lineRule="auto"/>
        <w:rPr>
          <w:rFonts w:asciiTheme="minorHAnsi" w:hAnsiTheme="minorHAnsi"/>
          <w:b/>
          <w:color w:val="00B050"/>
          <w:sz w:val="28"/>
          <w:szCs w:val="28"/>
          <w:lang w:val="en-GB"/>
        </w:rPr>
      </w:pPr>
      <w:r w:rsidRPr="00184436">
        <w:rPr>
          <w:rFonts w:asciiTheme="minorHAnsi" w:hAnsiTheme="minorHAnsi"/>
          <w:b/>
          <w:color w:val="00B050"/>
          <w:sz w:val="28"/>
          <w:szCs w:val="28"/>
          <w:lang w:val="en-GB"/>
        </w:rPr>
        <w:t xml:space="preserve">7. </w:t>
      </w:r>
      <w:r w:rsidR="007C5D99">
        <w:rPr>
          <w:rFonts w:asciiTheme="minorHAnsi" w:hAnsiTheme="minorHAnsi"/>
          <w:b/>
          <w:color w:val="00B050"/>
          <w:sz w:val="28"/>
          <w:szCs w:val="28"/>
          <w:lang w:val="en-GB"/>
        </w:rPr>
        <w:t xml:space="preserve">Die </w:t>
      </w:r>
      <w:r w:rsidR="0008202D" w:rsidRPr="00184436">
        <w:rPr>
          <w:rFonts w:asciiTheme="minorHAnsi" w:hAnsiTheme="minorHAnsi"/>
          <w:b/>
          <w:color w:val="00B050"/>
          <w:sz w:val="28"/>
          <w:szCs w:val="28"/>
          <w:lang w:val="en-GB"/>
        </w:rPr>
        <w:t>Referen</w:t>
      </w:r>
      <w:r w:rsidR="007C5D99">
        <w:rPr>
          <w:rFonts w:asciiTheme="minorHAnsi" w:hAnsiTheme="minorHAnsi"/>
          <w:b/>
          <w:color w:val="00B050"/>
          <w:sz w:val="28"/>
          <w:szCs w:val="28"/>
          <w:lang w:val="en-GB"/>
        </w:rPr>
        <w:t>z</w:t>
      </w:r>
      <w:r w:rsidR="0008202D" w:rsidRPr="00184436">
        <w:rPr>
          <w:rFonts w:asciiTheme="minorHAnsi" w:hAnsiTheme="minorHAnsi"/>
          <w:b/>
          <w:color w:val="00B050"/>
          <w:sz w:val="28"/>
          <w:szCs w:val="28"/>
          <w:lang w:val="en-GB"/>
        </w:rPr>
        <w:t>e</w:t>
      </w:r>
      <w:r w:rsidR="007C5D99">
        <w:rPr>
          <w:rFonts w:asciiTheme="minorHAnsi" w:hAnsiTheme="minorHAnsi"/>
          <w:b/>
          <w:color w:val="00B050"/>
          <w:sz w:val="28"/>
          <w:szCs w:val="28"/>
          <w:lang w:val="en-GB"/>
        </w:rPr>
        <w:t>n</w:t>
      </w:r>
    </w:p>
    <w:p w14:paraId="7D4C4B00" w14:textId="0D43C536" w:rsidR="001F1ED5" w:rsidRPr="006F0AF6" w:rsidRDefault="001F1ED5" w:rsidP="006F0AF6">
      <w:pPr>
        <w:pStyle w:val="ListParagraph"/>
        <w:numPr>
          <w:ilvl w:val="0"/>
          <w:numId w:val="26"/>
        </w:numPr>
        <w:spacing w:line="360" w:lineRule="auto"/>
        <w:rPr>
          <w:rFonts w:eastAsia="Times New Roman"/>
        </w:rPr>
      </w:pPr>
      <w:r w:rsidRPr="006F0AF6">
        <w:rPr>
          <w:rFonts w:eastAsia="Times New Roman"/>
          <w:color w:val="000000"/>
        </w:rPr>
        <w:t xml:space="preserve">Keet, J. (2018). </w:t>
      </w:r>
      <w:r w:rsidRPr="006F0AF6">
        <w:rPr>
          <w:rFonts w:eastAsia="Times New Roman"/>
          <w:i/>
          <w:iCs/>
          <w:color w:val="000000"/>
        </w:rPr>
        <w:t>How to Use Lightworks 14 for Beginner Video Editors</w:t>
      </w:r>
      <w:r w:rsidRPr="006F0AF6">
        <w:rPr>
          <w:rFonts w:eastAsia="Times New Roman"/>
          <w:color w:val="000000"/>
        </w:rPr>
        <w:t>. [online] TEACHER'S TECH. Available at: http://teachers.tech/ [Accessed 16 Feb. 2019].</w:t>
      </w:r>
    </w:p>
    <w:p w14:paraId="6900623C" w14:textId="77777777" w:rsidR="00AC2A57" w:rsidRPr="006F0AF6" w:rsidRDefault="00AC2A57" w:rsidP="006F0AF6">
      <w:pPr>
        <w:pStyle w:val="ListParagraph"/>
        <w:numPr>
          <w:ilvl w:val="0"/>
          <w:numId w:val="26"/>
        </w:numPr>
        <w:spacing w:line="360" w:lineRule="auto"/>
        <w:rPr>
          <w:rFonts w:eastAsia="Times New Roman"/>
        </w:rPr>
      </w:pPr>
      <w:r w:rsidRPr="006F0AF6">
        <w:rPr>
          <w:rFonts w:eastAsia="Times New Roman"/>
          <w:color w:val="000000"/>
        </w:rPr>
        <w:t>Lightworks. (2018). EditShare LLC.</w:t>
      </w:r>
    </w:p>
    <w:p w14:paraId="0D98B703" w14:textId="22B4EA2A" w:rsidR="00AC2A57" w:rsidRPr="003D7906" w:rsidRDefault="00AC2A57" w:rsidP="008216A9">
      <w:pPr>
        <w:spacing w:line="360" w:lineRule="auto"/>
        <w:rPr>
          <w:rFonts w:asciiTheme="minorHAnsi" w:eastAsia="Times New Roman" w:hAnsiTheme="minorHAnsi"/>
          <w:color w:val="000000"/>
          <w:lang w:val="en-GB"/>
        </w:rPr>
      </w:pPr>
    </w:p>
    <w:sectPr w:rsidR="00AC2A57" w:rsidRPr="003D7906" w:rsidSect="00412346">
      <w:footerReference w:type="default" r:id="rId4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78F357" w14:textId="77777777" w:rsidR="00C85522" w:rsidRDefault="00C85522" w:rsidP="00412346">
      <w:r>
        <w:separator/>
      </w:r>
    </w:p>
  </w:endnote>
  <w:endnote w:type="continuationSeparator" w:id="0">
    <w:p w14:paraId="12F9990D" w14:textId="77777777" w:rsidR="00C85522" w:rsidRDefault="00C85522" w:rsidP="00412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78F5A" w14:textId="77777777" w:rsidR="00FF62B8" w:rsidRDefault="00FF62B8" w:rsidP="001816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38CCD9" w14:textId="77777777" w:rsidR="00FF62B8" w:rsidRDefault="00FF62B8" w:rsidP="004123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5E39C" w14:textId="77777777" w:rsidR="00FF62B8" w:rsidRDefault="00FF62B8" w:rsidP="0041234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30EA8" w14:textId="77777777" w:rsidR="00FF62B8" w:rsidRDefault="00FF62B8" w:rsidP="008557A8">
    <w:pPr>
      <w:pStyle w:val="Footer"/>
      <w:framePr w:wrap="none" w:vAnchor="text" w:hAnchor="page" w:x="10392" w:y="-2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7861D9F" w14:textId="77777777" w:rsidR="00FF62B8" w:rsidRDefault="00FF62B8" w:rsidP="0041234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C72476" w14:textId="77777777" w:rsidR="00C85522" w:rsidRDefault="00C85522" w:rsidP="00412346">
      <w:r>
        <w:separator/>
      </w:r>
    </w:p>
  </w:footnote>
  <w:footnote w:type="continuationSeparator" w:id="0">
    <w:p w14:paraId="7407DEC6" w14:textId="77777777" w:rsidR="00C85522" w:rsidRDefault="00C85522" w:rsidP="004123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F1A6B"/>
    <w:multiLevelType w:val="hybridMultilevel"/>
    <w:tmpl w:val="F2122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1169B"/>
    <w:multiLevelType w:val="hybridMultilevel"/>
    <w:tmpl w:val="FAC2A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D85739"/>
    <w:multiLevelType w:val="hybridMultilevel"/>
    <w:tmpl w:val="ABECF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24DA6"/>
    <w:multiLevelType w:val="hybridMultilevel"/>
    <w:tmpl w:val="385C9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423141"/>
    <w:multiLevelType w:val="hybridMultilevel"/>
    <w:tmpl w:val="AEC07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9718EF"/>
    <w:multiLevelType w:val="hybridMultilevel"/>
    <w:tmpl w:val="FFA05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F62FE8"/>
    <w:multiLevelType w:val="hybridMultilevel"/>
    <w:tmpl w:val="3976C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FC5E68"/>
    <w:multiLevelType w:val="hybridMultilevel"/>
    <w:tmpl w:val="F1F87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9F3334"/>
    <w:multiLevelType w:val="hybridMultilevel"/>
    <w:tmpl w:val="2C82F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A43E87"/>
    <w:multiLevelType w:val="hybridMultilevel"/>
    <w:tmpl w:val="8C5410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AA71CF"/>
    <w:multiLevelType w:val="hybridMultilevel"/>
    <w:tmpl w:val="4622E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6E0A7B"/>
    <w:multiLevelType w:val="hybridMultilevel"/>
    <w:tmpl w:val="8DEAE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C836E8"/>
    <w:multiLevelType w:val="hybridMultilevel"/>
    <w:tmpl w:val="5896D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610C27"/>
    <w:multiLevelType w:val="hybridMultilevel"/>
    <w:tmpl w:val="8FE4A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D37F77"/>
    <w:multiLevelType w:val="hybridMultilevel"/>
    <w:tmpl w:val="89226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D45598"/>
    <w:multiLevelType w:val="hybridMultilevel"/>
    <w:tmpl w:val="CFF0D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93C80"/>
    <w:multiLevelType w:val="hybridMultilevel"/>
    <w:tmpl w:val="8842E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E722C5"/>
    <w:multiLevelType w:val="hybridMultilevel"/>
    <w:tmpl w:val="A3600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814424"/>
    <w:multiLevelType w:val="hybridMultilevel"/>
    <w:tmpl w:val="A63031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A6E67F5"/>
    <w:multiLevelType w:val="hybridMultilevel"/>
    <w:tmpl w:val="433E1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14CA5"/>
    <w:multiLevelType w:val="hybridMultilevel"/>
    <w:tmpl w:val="17A2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573A7A"/>
    <w:multiLevelType w:val="hybridMultilevel"/>
    <w:tmpl w:val="4CD28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00549F"/>
    <w:multiLevelType w:val="hybridMultilevel"/>
    <w:tmpl w:val="3E70D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6857F5"/>
    <w:multiLevelType w:val="hybridMultilevel"/>
    <w:tmpl w:val="C8E46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EC501A"/>
    <w:multiLevelType w:val="hybridMultilevel"/>
    <w:tmpl w:val="701C5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81604E"/>
    <w:multiLevelType w:val="hybridMultilevel"/>
    <w:tmpl w:val="96B65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7A074A"/>
    <w:multiLevelType w:val="hybridMultilevel"/>
    <w:tmpl w:val="3E860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075EF"/>
    <w:multiLevelType w:val="hybridMultilevel"/>
    <w:tmpl w:val="64DEE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A77402"/>
    <w:multiLevelType w:val="hybridMultilevel"/>
    <w:tmpl w:val="DDFCC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5"/>
  </w:num>
  <w:num w:numId="3">
    <w:abstractNumId w:val="6"/>
  </w:num>
  <w:num w:numId="4">
    <w:abstractNumId w:val="5"/>
  </w:num>
  <w:num w:numId="5">
    <w:abstractNumId w:val="1"/>
  </w:num>
  <w:num w:numId="6">
    <w:abstractNumId w:val="19"/>
  </w:num>
  <w:num w:numId="7">
    <w:abstractNumId w:val="8"/>
  </w:num>
  <w:num w:numId="8">
    <w:abstractNumId w:val="21"/>
  </w:num>
  <w:num w:numId="9">
    <w:abstractNumId w:val="24"/>
  </w:num>
  <w:num w:numId="10">
    <w:abstractNumId w:val="25"/>
  </w:num>
  <w:num w:numId="11">
    <w:abstractNumId w:val="4"/>
  </w:num>
  <w:num w:numId="12">
    <w:abstractNumId w:val="28"/>
  </w:num>
  <w:num w:numId="13">
    <w:abstractNumId w:val="10"/>
  </w:num>
  <w:num w:numId="14">
    <w:abstractNumId w:val="20"/>
  </w:num>
  <w:num w:numId="15">
    <w:abstractNumId w:val="23"/>
  </w:num>
  <w:num w:numId="16">
    <w:abstractNumId w:val="11"/>
  </w:num>
  <w:num w:numId="17">
    <w:abstractNumId w:val="7"/>
  </w:num>
  <w:num w:numId="18">
    <w:abstractNumId w:val="0"/>
  </w:num>
  <w:num w:numId="19">
    <w:abstractNumId w:val="13"/>
  </w:num>
  <w:num w:numId="20">
    <w:abstractNumId w:val="16"/>
  </w:num>
  <w:num w:numId="21">
    <w:abstractNumId w:val="2"/>
  </w:num>
  <w:num w:numId="22">
    <w:abstractNumId w:val="22"/>
  </w:num>
  <w:num w:numId="23">
    <w:abstractNumId w:val="3"/>
  </w:num>
  <w:num w:numId="24">
    <w:abstractNumId w:val="14"/>
  </w:num>
  <w:num w:numId="25">
    <w:abstractNumId w:val="12"/>
  </w:num>
  <w:num w:numId="26">
    <w:abstractNumId w:val="27"/>
  </w:num>
  <w:num w:numId="27">
    <w:abstractNumId w:val="9"/>
  </w:num>
  <w:num w:numId="28">
    <w:abstractNumId w:val="17"/>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02D"/>
    <w:rsid w:val="000003E6"/>
    <w:rsid w:val="00000E5A"/>
    <w:rsid w:val="0001247E"/>
    <w:rsid w:val="000235D8"/>
    <w:rsid w:val="00024A0E"/>
    <w:rsid w:val="00025119"/>
    <w:rsid w:val="0003379F"/>
    <w:rsid w:val="0004098E"/>
    <w:rsid w:val="00044B5B"/>
    <w:rsid w:val="00045050"/>
    <w:rsid w:val="00046436"/>
    <w:rsid w:val="00053B40"/>
    <w:rsid w:val="000541CA"/>
    <w:rsid w:val="0006542B"/>
    <w:rsid w:val="000658C0"/>
    <w:rsid w:val="00065D0F"/>
    <w:rsid w:val="00077F58"/>
    <w:rsid w:val="0008202D"/>
    <w:rsid w:val="0008532B"/>
    <w:rsid w:val="00085D94"/>
    <w:rsid w:val="0009430A"/>
    <w:rsid w:val="000B123B"/>
    <w:rsid w:val="000B5244"/>
    <w:rsid w:val="000B6D6D"/>
    <w:rsid w:val="000B6F6E"/>
    <w:rsid w:val="000C0D47"/>
    <w:rsid w:val="000C3517"/>
    <w:rsid w:val="000C4C60"/>
    <w:rsid w:val="000C7E1D"/>
    <w:rsid w:val="000D3ADF"/>
    <w:rsid w:val="000E1E14"/>
    <w:rsid w:val="000E750D"/>
    <w:rsid w:val="000F6B21"/>
    <w:rsid w:val="00100AA2"/>
    <w:rsid w:val="0010303D"/>
    <w:rsid w:val="00111A80"/>
    <w:rsid w:val="001157AE"/>
    <w:rsid w:val="00124E44"/>
    <w:rsid w:val="00130B34"/>
    <w:rsid w:val="00134ACE"/>
    <w:rsid w:val="00135DD2"/>
    <w:rsid w:val="001523DF"/>
    <w:rsid w:val="00152EBC"/>
    <w:rsid w:val="001628A0"/>
    <w:rsid w:val="00167CA4"/>
    <w:rsid w:val="0017361D"/>
    <w:rsid w:val="0018037C"/>
    <w:rsid w:val="0018166C"/>
    <w:rsid w:val="00184340"/>
    <w:rsid w:val="00184436"/>
    <w:rsid w:val="001866E4"/>
    <w:rsid w:val="00186CBF"/>
    <w:rsid w:val="001A3417"/>
    <w:rsid w:val="001A68BF"/>
    <w:rsid w:val="001A778E"/>
    <w:rsid w:val="001B64F8"/>
    <w:rsid w:val="001C1DE9"/>
    <w:rsid w:val="001C1F48"/>
    <w:rsid w:val="001C27C8"/>
    <w:rsid w:val="001C2FB8"/>
    <w:rsid w:val="001C369E"/>
    <w:rsid w:val="001C4FEB"/>
    <w:rsid w:val="001C714F"/>
    <w:rsid w:val="001C7DE0"/>
    <w:rsid w:val="001D70C2"/>
    <w:rsid w:val="001D7613"/>
    <w:rsid w:val="001E2041"/>
    <w:rsid w:val="001F1ED5"/>
    <w:rsid w:val="001F2880"/>
    <w:rsid w:val="002054BC"/>
    <w:rsid w:val="00205D4C"/>
    <w:rsid w:val="00211921"/>
    <w:rsid w:val="00213C1D"/>
    <w:rsid w:val="00214551"/>
    <w:rsid w:val="002174D0"/>
    <w:rsid w:val="00227602"/>
    <w:rsid w:val="00227BD1"/>
    <w:rsid w:val="00230473"/>
    <w:rsid w:val="002327AE"/>
    <w:rsid w:val="00233BD9"/>
    <w:rsid w:val="002366B1"/>
    <w:rsid w:val="002537C8"/>
    <w:rsid w:val="002572E9"/>
    <w:rsid w:val="00260208"/>
    <w:rsid w:val="0026272F"/>
    <w:rsid w:val="00283E14"/>
    <w:rsid w:val="002848F4"/>
    <w:rsid w:val="002A103B"/>
    <w:rsid w:val="002A2503"/>
    <w:rsid w:val="002B18CD"/>
    <w:rsid w:val="002B36CA"/>
    <w:rsid w:val="002B49DF"/>
    <w:rsid w:val="002B7CDB"/>
    <w:rsid w:val="002C3982"/>
    <w:rsid w:val="002C3F37"/>
    <w:rsid w:val="002C6E91"/>
    <w:rsid w:val="002D1AA4"/>
    <w:rsid w:val="002D60BF"/>
    <w:rsid w:val="002D791C"/>
    <w:rsid w:val="002E1F06"/>
    <w:rsid w:val="002E7332"/>
    <w:rsid w:val="002F109F"/>
    <w:rsid w:val="00301A4C"/>
    <w:rsid w:val="00302D62"/>
    <w:rsid w:val="00303938"/>
    <w:rsid w:val="00306DAD"/>
    <w:rsid w:val="00320BB7"/>
    <w:rsid w:val="00325B49"/>
    <w:rsid w:val="003513DF"/>
    <w:rsid w:val="00361B35"/>
    <w:rsid w:val="00362BDB"/>
    <w:rsid w:val="00367184"/>
    <w:rsid w:val="003706F0"/>
    <w:rsid w:val="00381E58"/>
    <w:rsid w:val="003917CA"/>
    <w:rsid w:val="00395C04"/>
    <w:rsid w:val="003A5D19"/>
    <w:rsid w:val="003A763C"/>
    <w:rsid w:val="003C11CF"/>
    <w:rsid w:val="003C215C"/>
    <w:rsid w:val="003D54A4"/>
    <w:rsid w:val="003D7906"/>
    <w:rsid w:val="003E7153"/>
    <w:rsid w:val="003F11C7"/>
    <w:rsid w:val="003F32C8"/>
    <w:rsid w:val="004029A7"/>
    <w:rsid w:val="00412346"/>
    <w:rsid w:val="0042068F"/>
    <w:rsid w:val="004274AC"/>
    <w:rsid w:val="00441B15"/>
    <w:rsid w:val="00441F58"/>
    <w:rsid w:val="00445634"/>
    <w:rsid w:val="00452405"/>
    <w:rsid w:val="00457375"/>
    <w:rsid w:val="004636CA"/>
    <w:rsid w:val="004674FA"/>
    <w:rsid w:val="00470664"/>
    <w:rsid w:val="00473920"/>
    <w:rsid w:val="00477A41"/>
    <w:rsid w:val="00484150"/>
    <w:rsid w:val="00491287"/>
    <w:rsid w:val="00491C87"/>
    <w:rsid w:val="004936A9"/>
    <w:rsid w:val="00496F39"/>
    <w:rsid w:val="004A4804"/>
    <w:rsid w:val="004B3BEA"/>
    <w:rsid w:val="004B466C"/>
    <w:rsid w:val="004B4735"/>
    <w:rsid w:val="004C30B5"/>
    <w:rsid w:val="004C44D8"/>
    <w:rsid w:val="004D1C83"/>
    <w:rsid w:val="004D60D3"/>
    <w:rsid w:val="004F215E"/>
    <w:rsid w:val="004F2D77"/>
    <w:rsid w:val="0050009F"/>
    <w:rsid w:val="00510226"/>
    <w:rsid w:val="005129B1"/>
    <w:rsid w:val="0051441E"/>
    <w:rsid w:val="00516E4D"/>
    <w:rsid w:val="00524722"/>
    <w:rsid w:val="00530689"/>
    <w:rsid w:val="005351D0"/>
    <w:rsid w:val="005516CD"/>
    <w:rsid w:val="00551A00"/>
    <w:rsid w:val="00553D3B"/>
    <w:rsid w:val="00553F96"/>
    <w:rsid w:val="00557318"/>
    <w:rsid w:val="00560062"/>
    <w:rsid w:val="00560369"/>
    <w:rsid w:val="005704B2"/>
    <w:rsid w:val="00573E60"/>
    <w:rsid w:val="00584B91"/>
    <w:rsid w:val="00584F9B"/>
    <w:rsid w:val="0058543F"/>
    <w:rsid w:val="005907E4"/>
    <w:rsid w:val="00594F10"/>
    <w:rsid w:val="005A0180"/>
    <w:rsid w:val="005A2CA1"/>
    <w:rsid w:val="005A72BA"/>
    <w:rsid w:val="005B7876"/>
    <w:rsid w:val="005D1420"/>
    <w:rsid w:val="005E1BFD"/>
    <w:rsid w:val="005E29F5"/>
    <w:rsid w:val="005E4698"/>
    <w:rsid w:val="005E701B"/>
    <w:rsid w:val="005E70F7"/>
    <w:rsid w:val="0060344B"/>
    <w:rsid w:val="00606F7A"/>
    <w:rsid w:val="0061211F"/>
    <w:rsid w:val="00612147"/>
    <w:rsid w:val="00613219"/>
    <w:rsid w:val="006139DB"/>
    <w:rsid w:val="00615824"/>
    <w:rsid w:val="006232D0"/>
    <w:rsid w:val="00625696"/>
    <w:rsid w:val="00631E19"/>
    <w:rsid w:val="006332E0"/>
    <w:rsid w:val="0064613E"/>
    <w:rsid w:val="00646545"/>
    <w:rsid w:val="00651340"/>
    <w:rsid w:val="006648BB"/>
    <w:rsid w:val="00674FDE"/>
    <w:rsid w:val="00675C5B"/>
    <w:rsid w:val="00675C68"/>
    <w:rsid w:val="00681312"/>
    <w:rsid w:val="006A2F73"/>
    <w:rsid w:val="006A458C"/>
    <w:rsid w:val="006A4B20"/>
    <w:rsid w:val="006B5F0D"/>
    <w:rsid w:val="006B6C1A"/>
    <w:rsid w:val="006C10BD"/>
    <w:rsid w:val="006C2A69"/>
    <w:rsid w:val="006D74A8"/>
    <w:rsid w:val="006E3EE1"/>
    <w:rsid w:val="006E67F2"/>
    <w:rsid w:val="006F0AF6"/>
    <w:rsid w:val="006F5EB7"/>
    <w:rsid w:val="00705FA9"/>
    <w:rsid w:val="0072304F"/>
    <w:rsid w:val="00732674"/>
    <w:rsid w:val="00735EC3"/>
    <w:rsid w:val="00737010"/>
    <w:rsid w:val="00741FDF"/>
    <w:rsid w:val="007451B9"/>
    <w:rsid w:val="007518E1"/>
    <w:rsid w:val="00751DB6"/>
    <w:rsid w:val="00755B7D"/>
    <w:rsid w:val="00761447"/>
    <w:rsid w:val="007624E3"/>
    <w:rsid w:val="007641E3"/>
    <w:rsid w:val="00777903"/>
    <w:rsid w:val="00782149"/>
    <w:rsid w:val="00783EBA"/>
    <w:rsid w:val="007977D5"/>
    <w:rsid w:val="00797D0B"/>
    <w:rsid w:val="007B13B8"/>
    <w:rsid w:val="007B7B49"/>
    <w:rsid w:val="007C026D"/>
    <w:rsid w:val="007C0A89"/>
    <w:rsid w:val="007C2FB3"/>
    <w:rsid w:val="007C41E9"/>
    <w:rsid w:val="007C5D99"/>
    <w:rsid w:val="007D259B"/>
    <w:rsid w:val="007D4E5A"/>
    <w:rsid w:val="007E12A3"/>
    <w:rsid w:val="007E19BD"/>
    <w:rsid w:val="007E4AA0"/>
    <w:rsid w:val="007E7189"/>
    <w:rsid w:val="007E7CB8"/>
    <w:rsid w:val="007F5FEC"/>
    <w:rsid w:val="008021C1"/>
    <w:rsid w:val="008041F8"/>
    <w:rsid w:val="00811975"/>
    <w:rsid w:val="0081424B"/>
    <w:rsid w:val="00814B35"/>
    <w:rsid w:val="00814FBB"/>
    <w:rsid w:val="00816194"/>
    <w:rsid w:val="008164C3"/>
    <w:rsid w:val="00820B6D"/>
    <w:rsid w:val="008216A9"/>
    <w:rsid w:val="008218C7"/>
    <w:rsid w:val="00830455"/>
    <w:rsid w:val="008359E3"/>
    <w:rsid w:val="008435F2"/>
    <w:rsid w:val="008460DD"/>
    <w:rsid w:val="008468B7"/>
    <w:rsid w:val="008557A8"/>
    <w:rsid w:val="00857789"/>
    <w:rsid w:val="00870ACA"/>
    <w:rsid w:val="00872C4E"/>
    <w:rsid w:val="0087384A"/>
    <w:rsid w:val="00873BD2"/>
    <w:rsid w:val="008743E7"/>
    <w:rsid w:val="00892610"/>
    <w:rsid w:val="00892DBB"/>
    <w:rsid w:val="00895184"/>
    <w:rsid w:val="00895820"/>
    <w:rsid w:val="008A0ED7"/>
    <w:rsid w:val="008A1363"/>
    <w:rsid w:val="008A19AF"/>
    <w:rsid w:val="008A5269"/>
    <w:rsid w:val="008B3767"/>
    <w:rsid w:val="008C13EC"/>
    <w:rsid w:val="008C3EC7"/>
    <w:rsid w:val="008C7577"/>
    <w:rsid w:val="008D4E25"/>
    <w:rsid w:val="008D7CA3"/>
    <w:rsid w:val="008E026F"/>
    <w:rsid w:val="008E4609"/>
    <w:rsid w:val="008E72C1"/>
    <w:rsid w:val="0090237D"/>
    <w:rsid w:val="0090564F"/>
    <w:rsid w:val="00923013"/>
    <w:rsid w:val="00925FC2"/>
    <w:rsid w:val="009279F3"/>
    <w:rsid w:val="00934AD1"/>
    <w:rsid w:val="00936932"/>
    <w:rsid w:val="00936B66"/>
    <w:rsid w:val="009376CE"/>
    <w:rsid w:val="00946567"/>
    <w:rsid w:val="00952471"/>
    <w:rsid w:val="00953EAD"/>
    <w:rsid w:val="0095679E"/>
    <w:rsid w:val="009572E0"/>
    <w:rsid w:val="00960452"/>
    <w:rsid w:val="009626F1"/>
    <w:rsid w:val="00962B05"/>
    <w:rsid w:val="00965539"/>
    <w:rsid w:val="00974371"/>
    <w:rsid w:val="0097502E"/>
    <w:rsid w:val="00976FE7"/>
    <w:rsid w:val="0098308E"/>
    <w:rsid w:val="00991C27"/>
    <w:rsid w:val="00992CB6"/>
    <w:rsid w:val="00992ECE"/>
    <w:rsid w:val="009A4A30"/>
    <w:rsid w:val="009A6D39"/>
    <w:rsid w:val="009B351E"/>
    <w:rsid w:val="009B6049"/>
    <w:rsid w:val="009B6644"/>
    <w:rsid w:val="009C02BC"/>
    <w:rsid w:val="009C40C5"/>
    <w:rsid w:val="009C51B3"/>
    <w:rsid w:val="009C72AD"/>
    <w:rsid w:val="009D077D"/>
    <w:rsid w:val="009D5AE2"/>
    <w:rsid w:val="009D6A57"/>
    <w:rsid w:val="009F1C59"/>
    <w:rsid w:val="009F4E20"/>
    <w:rsid w:val="009F4EEB"/>
    <w:rsid w:val="00A01314"/>
    <w:rsid w:val="00A0367D"/>
    <w:rsid w:val="00A1139F"/>
    <w:rsid w:val="00A145B7"/>
    <w:rsid w:val="00A167AB"/>
    <w:rsid w:val="00A3110F"/>
    <w:rsid w:val="00A356B3"/>
    <w:rsid w:val="00A42B01"/>
    <w:rsid w:val="00A44FC4"/>
    <w:rsid w:val="00A50A8C"/>
    <w:rsid w:val="00A606CE"/>
    <w:rsid w:val="00A61315"/>
    <w:rsid w:val="00A76C67"/>
    <w:rsid w:val="00A83A11"/>
    <w:rsid w:val="00AA4F3B"/>
    <w:rsid w:val="00AC2A57"/>
    <w:rsid w:val="00AC4098"/>
    <w:rsid w:val="00AC4C1A"/>
    <w:rsid w:val="00AC7619"/>
    <w:rsid w:val="00AD7F40"/>
    <w:rsid w:val="00AE1F66"/>
    <w:rsid w:val="00AE28E5"/>
    <w:rsid w:val="00AE6B86"/>
    <w:rsid w:val="00B02D87"/>
    <w:rsid w:val="00B031EA"/>
    <w:rsid w:val="00B034C1"/>
    <w:rsid w:val="00B13414"/>
    <w:rsid w:val="00B14F86"/>
    <w:rsid w:val="00B23C08"/>
    <w:rsid w:val="00B23DF2"/>
    <w:rsid w:val="00B24419"/>
    <w:rsid w:val="00B24C69"/>
    <w:rsid w:val="00B35320"/>
    <w:rsid w:val="00B36D74"/>
    <w:rsid w:val="00B37F22"/>
    <w:rsid w:val="00B405EE"/>
    <w:rsid w:val="00B42871"/>
    <w:rsid w:val="00B43620"/>
    <w:rsid w:val="00B51906"/>
    <w:rsid w:val="00B53B73"/>
    <w:rsid w:val="00B6020C"/>
    <w:rsid w:val="00B6440B"/>
    <w:rsid w:val="00B952A7"/>
    <w:rsid w:val="00B958C0"/>
    <w:rsid w:val="00B965F4"/>
    <w:rsid w:val="00B96660"/>
    <w:rsid w:val="00B970BD"/>
    <w:rsid w:val="00BA0576"/>
    <w:rsid w:val="00BB2702"/>
    <w:rsid w:val="00BB713D"/>
    <w:rsid w:val="00BD10D7"/>
    <w:rsid w:val="00BD1586"/>
    <w:rsid w:val="00BD4FFE"/>
    <w:rsid w:val="00BF45A9"/>
    <w:rsid w:val="00BF5C1A"/>
    <w:rsid w:val="00BF5D03"/>
    <w:rsid w:val="00BF7DCD"/>
    <w:rsid w:val="00C0364B"/>
    <w:rsid w:val="00C06B00"/>
    <w:rsid w:val="00C075D0"/>
    <w:rsid w:val="00C10F62"/>
    <w:rsid w:val="00C1275B"/>
    <w:rsid w:val="00C305F4"/>
    <w:rsid w:val="00C32577"/>
    <w:rsid w:val="00C33091"/>
    <w:rsid w:val="00C33912"/>
    <w:rsid w:val="00C4184E"/>
    <w:rsid w:val="00C611EA"/>
    <w:rsid w:val="00C62DCA"/>
    <w:rsid w:val="00C718B5"/>
    <w:rsid w:val="00C84627"/>
    <w:rsid w:val="00C85522"/>
    <w:rsid w:val="00C86D2C"/>
    <w:rsid w:val="00C912C2"/>
    <w:rsid w:val="00C93B66"/>
    <w:rsid w:val="00C95E7C"/>
    <w:rsid w:val="00CA2558"/>
    <w:rsid w:val="00CA4852"/>
    <w:rsid w:val="00CB3077"/>
    <w:rsid w:val="00CB3F4D"/>
    <w:rsid w:val="00CB4135"/>
    <w:rsid w:val="00CC4FF1"/>
    <w:rsid w:val="00CD238C"/>
    <w:rsid w:val="00CD4BD5"/>
    <w:rsid w:val="00CD7357"/>
    <w:rsid w:val="00CE101E"/>
    <w:rsid w:val="00CE3E94"/>
    <w:rsid w:val="00CE79DD"/>
    <w:rsid w:val="00CF01BE"/>
    <w:rsid w:val="00CF3EE7"/>
    <w:rsid w:val="00D104D9"/>
    <w:rsid w:val="00D1083C"/>
    <w:rsid w:val="00D13F9F"/>
    <w:rsid w:val="00D149B1"/>
    <w:rsid w:val="00D149F9"/>
    <w:rsid w:val="00D179A5"/>
    <w:rsid w:val="00D22EE4"/>
    <w:rsid w:val="00D37B70"/>
    <w:rsid w:val="00D42627"/>
    <w:rsid w:val="00D455AC"/>
    <w:rsid w:val="00D51D67"/>
    <w:rsid w:val="00D52004"/>
    <w:rsid w:val="00D5242E"/>
    <w:rsid w:val="00D52A90"/>
    <w:rsid w:val="00D550E6"/>
    <w:rsid w:val="00D558D0"/>
    <w:rsid w:val="00D57B52"/>
    <w:rsid w:val="00D66942"/>
    <w:rsid w:val="00D6703A"/>
    <w:rsid w:val="00D73F35"/>
    <w:rsid w:val="00D74E56"/>
    <w:rsid w:val="00D817F8"/>
    <w:rsid w:val="00D84BB8"/>
    <w:rsid w:val="00D9033A"/>
    <w:rsid w:val="00D938B9"/>
    <w:rsid w:val="00D94CF5"/>
    <w:rsid w:val="00DA5C23"/>
    <w:rsid w:val="00DA650B"/>
    <w:rsid w:val="00DA7B5D"/>
    <w:rsid w:val="00DB4885"/>
    <w:rsid w:val="00DC78FA"/>
    <w:rsid w:val="00DD082F"/>
    <w:rsid w:val="00DD4DED"/>
    <w:rsid w:val="00DD5E65"/>
    <w:rsid w:val="00DE06F9"/>
    <w:rsid w:val="00DE561C"/>
    <w:rsid w:val="00DF03D1"/>
    <w:rsid w:val="00E005B1"/>
    <w:rsid w:val="00E0191F"/>
    <w:rsid w:val="00E13CFA"/>
    <w:rsid w:val="00E215AD"/>
    <w:rsid w:val="00E23D65"/>
    <w:rsid w:val="00E25D57"/>
    <w:rsid w:val="00E26C2E"/>
    <w:rsid w:val="00E3131A"/>
    <w:rsid w:val="00E369E7"/>
    <w:rsid w:val="00E44F21"/>
    <w:rsid w:val="00E46329"/>
    <w:rsid w:val="00E53B8E"/>
    <w:rsid w:val="00E54B53"/>
    <w:rsid w:val="00E575A4"/>
    <w:rsid w:val="00E71889"/>
    <w:rsid w:val="00E759B2"/>
    <w:rsid w:val="00E81E98"/>
    <w:rsid w:val="00E82314"/>
    <w:rsid w:val="00E9090D"/>
    <w:rsid w:val="00E90C50"/>
    <w:rsid w:val="00E96CCD"/>
    <w:rsid w:val="00E96E3C"/>
    <w:rsid w:val="00EA5C27"/>
    <w:rsid w:val="00EB396F"/>
    <w:rsid w:val="00EB3E7F"/>
    <w:rsid w:val="00EB5142"/>
    <w:rsid w:val="00EC0A50"/>
    <w:rsid w:val="00EC59DD"/>
    <w:rsid w:val="00EC67B5"/>
    <w:rsid w:val="00EC7CB7"/>
    <w:rsid w:val="00ED0261"/>
    <w:rsid w:val="00ED1146"/>
    <w:rsid w:val="00EE10EF"/>
    <w:rsid w:val="00EE4C2A"/>
    <w:rsid w:val="00EE7E78"/>
    <w:rsid w:val="00EF56AD"/>
    <w:rsid w:val="00EF7F56"/>
    <w:rsid w:val="00F0280F"/>
    <w:rsid w:val="00F125DC"/>
    <w:rsid w:val="00F160CC"/>
    <w:rsid w:val="00F20691"/>
    <w:rsid w:val="00F26C9E"/>
    <w:rsid w:val="00F2730D"/>
    <w:rsid w:val="00F34F55"/>
    <w:rsid w:val="00F3675F"/>
    <w:rsid w:val="00F36CA2"/>
    <w:rsid w:val="00F37430"/>
    <w:rsid w:val="00F40B11"/>
    <w:rsid w:val="00F4410F"/>
    <w:rsid w:val="00F60906"/>
    <w:rsid w:val="00F63ABD"/>
    <w:rsid w:val="00F64AD6"/>
    <w:rsid w:val="00F743DE"/>
    <w:rsid w:val="00F8395D"/>
    <w:rsid w:val="00F848A5"/>
    <w:rsid w:val="00F91920"/>
    <w:rsid w:val="00F91A81"/>
    <w:rsid w:val="00FA1663"/>
    <w:rsid w:val="00FA1B4D"/>
    <w:rsid w:val="00FA257B"/>
    <w:rsid w:val="00FB07D3"/>
    <w:rsid w:val="00FC4209"/>
    <w:rsid w:val="00FC4D7E"/>
    <w:rsid w:val="00FC6232"/>
    <w:rsid w:val="00FE22B2"/>
    <w:rsid w:val="00FE4E93"/>
    <w:rsid w:val="00FE5F27"/>
    <w:rsid w:val="00FF1125"/>
    <w:rsid w:val="00FF2CE8"/>
    <w:rsid w:val="00FF62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07299"/>
  <w15:chartTrackingRefBased/>
  <w15:docId w15:val="{7ACE7123-A6E8-4AFC-8C8A-0B901FFDE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E06F9"/>
    <w:pPr>
      <w:spacing w:after="0" w:line="240" w:lineRule="auto"/>
    </w:pPr>
    <w:rPr>
      <w:rFonts w:ascii="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6660"/>
    <w:rPr>
      <w:color w:val="0563C1" w:themeColor="hyperlink"/>
      <w:u w:val="single"/>
    </w:rPr>
  </w:style>
  <w:style w:type="table" w:styleId="TableGrid">
    <w:name w:val="Table Grid"/>
    <w:basedOn w:val="TableNormal"/>
    <w:uiPriority w:val="39"/>
    <w:rsid w:val="00D52004"/>
    <w:pPr>
      <w:spacing w:after="0" w:line="240" w:lineRule="auto"/>
    </w:pPr>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58C0"/>
    <w:pPr>
      <w:spacing w:after="160" w:line="259" w:lineRule="auto"/>
      <w:ind w:left="720"/>
      <w:contextualSpacing/>
    </w:pPr>
    <w:rPr>
      <w:rFonts w:asciiTheme="minorHAnsi" w:hAnsiTheme="minorHAnsi" w:cstheme="minorBidi"/>
      <w:sz w:val="22"/>
      <w:szCs w:val="22"/>
      <w:lang w:val="en-GB"/>
    </w:rPr>
  </w:style>
  <w:style w:type="paragraph" w:styleId="NormalWeb">
    <w:name w:val="Normal (Web)"/>
    <w:basedOn w:val="Normal"/>
    <w:uiPriority w:val="99"/>
    <w:unhideWhenUsed/>
    <w:rsid w:val="00283E14"/>
    <w:pPr>
      <w:spacing w:before="100" w:beforeAutospacing="1" w:after="100" w:afterAutospacing="1"/>
    </w:pPr>
  </w:style>
  <w:style w:type="character" w:customStyle="1" w:styleId="ilfuvd">
    <w:name w:val="ilfuvd"/>
    <w:basedOn w:val="DefaultParagraphFont"/>
    <w:rsid w:val="000C3517"/>
  </w:style>
  <w:style w:type="character" w:styleId="FollowedHyperlink">
    <w:name w:val="FollowedHyperlink"/>
    <w:basedOn w:val="DefaultParagraphFont"/>
    <w:uiPriority w:val="99"/>
    <w:semiHidden/>
    <w:unhideWhenUsed/>
    <w:rsid w:val="008216A9"/>
    <w:rPr>
      <w:color w:val="954F72" w:themeColor="followedHyperlink"/>
      <w:u w:val="single"/>
    </w:rPr>
  </w:style>
  <w:style w:type="character" w:customStyle="1" w:styleId="selectable">
    <w:name w:val="selectable"/>
    <w:basedOn w:val="DefaultParagraphFont"/>
    <w:rsid w:val="008216A9"/>
  </w:style>
  <w:style w:type="paragraph" w:styleId="Footer">
    <w:name w:val="footer"/>
    <w:basedOn w:val="Normal"/>
    <w:link w:val="FooterChar"/>
    <w:uiPriority w:val="99"/>
    <w:unhideWhenUsed/>
    <w:rsid w:val="00412346"/>
    <w:pPr>
      <w:tabs>
        <w:tab w:val="center" w:pos="4513"/>
        <w:tab w:val="right" w:pos="9026"/>
      </w:tabs>
    </w:pPr>
    <w:rPr>
      <w:rFonts w:asciiTheme="minorHAnsi" w:hAnsiTheme="minorHAnsi" w:cstheme="minorBidi"/>
      <w:sz w:val="22"/>
      <w:szCs w:val="22"/>
      <w:lang w:val="en-GB"/>
    </w:rPr>
  </w:style>
  <w:style w:type="character" w:customStyle="1" w:styleId="FooterChar">
    <w:name w:val="Footer Char"/>
    <w:basedOn w:val="DefaultParagraphFont"/>
    <w:link w:val="Footer"/>
    <w:uiPriority w:val="99"/>
    <w:rsid w:val="00412346"/>
  </w:style>
  <w:style w:type="character" w:styleId="PageNumber">
    <w:name w:val="page number"/>
    <w:basedOn w:val="DefaultParagraphFont"/>
    <w:uiPriority w:val="99"/>
    <w:semiHidden/>
    <w:unhideWhenUsed/>
    <w:rsid w:val="00412346"/>
  </w:style>
  <w:style w:type="paragraph" w:styleId="Header">
    <w:name w:val="header"/>
    <w:basedOn w:val="Normal"/>
    <w:link w:val="HeaderChar"/>
    <w:uiPriority w:val="99"/>
    <w:unhideWhenUsed/>
    <w:rsid w:val="00412346"/>
    <w:pPr>
      <w:tabs>
        <w:tab w:val="center" w:pos="4513"/>
        <w:tab w:val="right" w:pos="9026"/>
      </w:tabs>
    </w:pPr>
    <w:rPr>
      <w:rFonts w:asciiTheme="minorHAnsi" w:hAnsiTheme="minorHAnsi" w:cstheme="minorBidi"/>
      <w:sz w:val="22"/>
      <w:szCs w:val="22"/>
      <w:lang w:val="en-GB"/>
    </w:rPr>
  </w:style>
  <w:style w:type="character" w:customStyle="1" w:styleId="HeaderChar">
    <w:name w:val="Header Char"/>
    <w:basedOn w:val="DefaultParagraphFont"/>
    <w:link w:val="Header"/>
    <w:uiPriority w:val="99"/>
    <w:rsid w:val="00412346"/>
  </w:style>
  <w:style w:type="character" w:styleId="CommentReference">
    <w:name w:val="annotation reference"/>
    <w:basedOn w:val="DefaultParagraphFont"/>
    <w:uiPriority w:val="99"/>
    <w:semiHidden/>
    <w:unhideWhenUsed/>
    <w:rsid w:val="00024A0E"/>
    <w:rPr>
      <w:sz w:val="16"/>
      <w:szCs w:val="16"/>
    </w:rPr>
  </w:style>
  <w:style w:type="paragraph" w:styleId="CommentText">
    <w:name w:val="annotation text"/>
    <w:basedOn w:val="Normal"/>
    <w:link w:val="CommentTextChar"/>
    <w:uiPriority w:val="99"/>
    <w:semiHidden/>
    <w:unhideWhenUsed/>
    <w:rsid w:val="00024A0E"/>
    <w:rPr>
      <w:sz w:val="20"/>
      <w:szCs w:val="20"/>
    </w:rPr>
  </w:style>
  <w:style w:type="character" w:customStyle="1" w:styleId="CommentTextChar">
    <w:name w:val="Comment Text Char"/>
    <w:basedOn w:val="DefaultParagraphFont"/>
    <w:link w:val="CommentText"/>
    <w:uiPriority w:val="99"/>
    <w:semiHidden/>
    <w:rsid w:val="00024A0E"/>
    <w:rPr>
      <w:rFonts w:ascii="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024A0E"/>
    <w:rPr>
      <w:b/>
      <w:bCs/>
    </w:rPr>
  </w:style>
  <w:style w:type="character" w:customStyle="1" w:styleId="CommentSubjectChar">
    <w:name w:val="Comment Subject Char"/>
    <w:basedOn w:val="CommentTextChar"/>
    <w:link w:val="CommentSubject"/>
    <w:uiPriority w:val="99"/>
    <w:semiHidden/>
    <w:rsid w:val="00024A0E"/>
    <w:rPr>
      <w:rFonts w:ascii="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024A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4A0E"/>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45297">
      <w:bodyDiv w:val="1"/>
      <w:marLeft w:val="0"/>
      <w:marRight w:val="0"/>
      <w:marTop w:val="0"/>
      <w:marBottom w:val="0"/>
      <w:divBdr>
        <w:top w:val="none" w:sz="0" w:space="0" w:color="auto"/>
        <w:left w:val="none" w:sz="0" w:space="0" w:color="auto"/>
        <w:bottom w:val="none" w:sz="0" w:space="0" w:color="auto"/>
        <w:right w:val="none" w:sz="0" w:space="0" w:color="auto"/>
      </w:divBdr>
    </w:div>
    <w:div w:id="231935800">
      <w:bodyDiv w:val="1"/>
      <w:marLeft w:val="0"/>
      <w:marRight w:val="0"/>
      <w:marTop w:val="0"/>
      <w:marBottom w:val="0"/>
      <w:divBdr>
        <w:top w:val="none" w:sz="0" w:space="0" w:color="auto"/>
        <w:left w:val="none" w:sz="0" w:space="0" w:color="auto"/>
        <w:bottom w:val="none" w:sz="0" w:space="0" w:color="auto"/>
        <w:right w:val="none" w:sz="0" w:space="0" w:color="auto"/>
      </w:divBdr>
    </w:div>
    <w:div w:id="250360633">
      <w:bodyDiv w:val="1"/>
      <w:marLeft w:val="0"/>
      <w:marRight w:val="0"/>
      <w:marTop w:val="0"/>
      <w:marBottom w:val="0"/>
      <w:divBdr>
        <w:top w:val="none" w:sz="0" w:space="0" w:color="auto"/>
        <w:left w:val="none" w:sz="0" w:space="0" w:color="auto"/>
        <w:bottom w:val="none" w:sz="0" w:space="0" w:color="auto"/>
        <w:right w:val="none" w:sz="0" w:space="0" w:color="auto"/>
      </w:divBdr>
    </w:div>
    <w:div w:id="364839679">
      <w:bodyDiv w:val="1"/>
      <w:marLeft w:val="0"/>
      <w:marRight w:val="0"/>
      <w:marTop w:val="0"/>
      <w:marBottom w:val="0"/>
      <w:divBdr>
        <w:top w:val="none" w:sz="0" w:space="0" w:color="auto"/>
        <w:left w:val="none" w:sz="0" w:space="0" w:color="auto"/>
        <w:bottom w:val="none" w:sz="0" w:space="0" w:color="auto"/>
        <w:right w:val="none" w:sz="0" w:space="0" w:color="auto"/>
      </w:divBdr>
    </w:div>
    <w:div w:id="440804026">
      <w:bodyDiv w:val="1"/>
      <w:marLeft w:val="0"/>
      <w:marRight w:val="0"/>
      <w:marTop w:val="0"/>
      <w:marBottom w:val="0"/>
      <w:divBdr>
        <w:top w:val="none" w:sz="0" w:space="0" w:color="auto"/>
        <w:left w:val="none" w:sz="0" w:space="0" w:color="auto"/>
        <w:bottom w:val="none" w:sz="0" w:space="0" w:color="auto"/>
        <w:right w:val="none" w:sz="0" w:space="0" w:color="auto"/>
      </w:divBdr>
    </w:div>
    <w:div w:id="457644349">
      <w:bodyDiv w:val="1"/>
      <w:marLeft w:val="0"/>
      <w:marRight w:val="0"/>
      <w:marTop w:val="0"/>
      <w:marBottom w:val="0"/>
      <w:divBdr>
        <w:top w:val="none" w:sz="0" w:space="0" w:color="auto"/>
        <w:left w:val="none" w:sz="0" w:space="0" w:color="auto"/>
        <w:bottom w:val="none" w:sz="0" w:space="0" w:color="auto"/>
        <w:right w:val="none" w:sz="0" w:space="0" w:color="auto"/>
      </w:divBdr>
    </w:div>
    <w:div w:id="469594345">
      <w:bodyDiv w:val="1"/>
      <w:marLeft w:val="0"/>
      <w:marRight w:val="0"/>
      <w:marTop w:val="0"/>
      <w:marBottom w:val="0"/>
      <w:divBdr>
        <w:top w:val="none" w:sz="0" w:space="0" w:color="auto"/>
        <w:left w:val="none" w:sz="0" w:space="0" w:color="auto"/>
        <w:bottom w:val="none" w:sz="0" w:space="0" w:color="auto"/>
        <w:right w:val="none" w:sz="0" w:space="0" w:color="auto"/>
      </w:divBdr>
    </w:div>
    <w:div w:id="691149182">
      <w:bodyDiv w:val="1"/>
      <w:marLeft w:val="0"/>
      <w:marRight w:val="0"/>
      <w:marTop w:val="0"/>
      <w:marBottom w:val="0"/>
      <w:divBdr>
        <w:top w:val="none" w:sz="0" w:space="0" w:color="auto"/>
        <w:left w:val="none" w:sz="0" w:space="0" w:color="auto"/>
        <w:bottom w:val="none" w:sz="0" w:space="0" w:color="auto"/>
        <w:right w:val="none" w:sz="0" w:space="0" w:color="auto"/>
      </w:divBdr>
    </w:div>
    <w:div w:id="767969736">
      <w:bodyDiv w:val="1"/>
      <w:marLeft w:val="0"/>
      <w:marRight w:val="0"/>
      <w:marTop w:val="0"/>
      <w:marBottom w:val="0"/>
      <w:divBdr>
        <w:top w:val="none" w:sz="0" w:space="0" w:color="auto"/>
        <w:left w:val="none" w:sz="0" w:space="0" w:color="auto"/>
        <w:bottom w:val="none" w:sz="0" w:space="0" w:color="auto"/>
        <w:right w:val="none" w:sz="0" w:space="0" w:color="auto"/>
      </w:divBdr>
    </w:div>
    <w:div w:id="824589896">
      <w:bodyDiv w:val="1"/>
      <w:marLeft w:val="0"/>
      <w:marRight w:val="0"/>
      <w:marTop w:val="0"/>
      <w:marBottom w:val="0"/>
      <w:divBdr>
        <w:top w:val="none" w:sz="0" w:space="0" w:color="auto"/>
        <w:left w:val="none" w:sz="0" w:space="0" w:color="auto"/>
        <w:bottom w:val="none" w:sz="0" w:space="0" w:color="auto"/>
        <w:right w:val="none" w:sz="0" w:space="0" w:color="auto"/>
      </w:divBdr>
    </w:div>
    <w:div w:id="830489830">
      <w:bodyDiv w:val="1"/>
      <w:marLeft w:val="0"/>
      <w:marRight w:val="0"/>
      <w:marTop w:val="0"/>
      <w:marBottom w:val="0"/>
      <w:divBdr>
        <w:top w:val="none" w:sz="0" w:space="0" w:color="auto"/>
        <w:left w:val="none" w:sz="0" w:space="0" w:color="auto"/>
        <w:bottom w:val="none" w:sz="0" w:space="0" w:color="auto"/>
        <w:right w:val="none" w:sz="0" w:space="0" w:color="auto"/>
      </w:divBdr>
    </w:div>
    <w:div w:id="1081022788">
      <w:bodyDiv w:val="1"/>
      <w:marLeft w:val="0"/>
      <w:marRight w:val="0"/>
      <w:marTop w:val="0"/>
      <w:marBottom w:val="0"/>
      <w:divBdr>
        <w:top w:val="none" w:sz="0" w:space="0" w:color="auto"/>
        <w:left w:val="none" w:sz="0" w:space="0" w:color="auto"/>
        <w:bottom w:val="none" w:sz="0" w:space="0" w:color="auto"/>
        <w:right w:val="none" w:sz="0" w:space="0" w:color="auto"/>
      </w:divBdr>
    </w:div>
    <w:div w:id="1081297947">
      <w:bodyDiv w:val="1"/>
      <w:marLeft w:val="0"/>
      <w:marRight w:val="0"/>
      <w:marTop w:val="0"/>
      <w:marBottom w:val="0"/>
      <w:divBdr>
        <w:top w:val="none" w:sz="0" w:space="0" w:color="auto"/>
        <w:left w:val="none" w:sz="0" w:space="0" w:color="auto"/>
        <w:bottom w:val="none" w:sz="0" w:space="0" w:color="auto"/>
        <w:right w:val="none" w:sz="0" w:space="0" w:color="auto"/>
      </w:divBdr>
    </w:div>
    <w:div w:id="1105421068">
      <w:bodyDiv w:val="1"/>
      <w:marLeft w:val="0"/>
      <w:marRight w:val="0"/>
      <w:marTop w:val="0"/>
      <w:marBottom w:val="0"/>
      <w:divBdr>
        <w:top w:val="none" w:sz="0" w:space="0" w:color="auto"/>
        <w:left w:val="none" w:sz="0" w:space="0" w:color="auto"/>
        <w:bottom w:val="none" w:sz="0" w:space="0" w:color="auto"/>
        <w:right w:val="none" w:sz="0" w:space="0" w:color="auto"/>
      </w:divBdr>
    </w:div>
    <w:div w:id="1170559907">
      <w:bodyDiv w:val="1"/>
      <w:marLeft w:val="0"/>
      <w:marRight w:val="0"/>
      <w:marTop w:val="0"/>
      <w:marBottom w:val="0"/>
      <w:divBdr>
        <w:top w:val="none" w:sz="0" w:space="0" w:color="auto"/>
        <w:left w:val="none" w:sz="0" w:space="0" w:color="auto"/>
        <w:bottom w:val="none" w:sz="0" w:space="0" w:color="auto"/>
        <w:right w:val="none" w:sz="0" w:space="0" w:color="auto"/>
      </w:divBdr>
    </w:div>
    <w:div w:id="1293515672">
      <w:bodyDiv w:val="1"/>
      <w:marLeft w:val="0"/>
      <w:marRight w:val="0"/>
      <w:marTop w:val="0"/>
      <w:marBottom w:val="0"/>
      <w:divBdr>
        <w:top w:val="none" w:sz="0" w:space="0" w:color="auto"/>
        <w:left w:val="none" w:sz="0" w:space="0" w:color="auto"/>
        <w:bottom w:val="none" w:sz="0" w:space="0" w:color="auto"/>
        <w:right w:val="none" w:sz="0" w:space="0" w:color="auto"/>
      </w:divBdr>
    </w:div>
    <w:div w:id="1369452703">
      <w:bodyDiv w:val="1"/>
      <w:marLeft w:val="0"/>
      <w:marRight w:val="0"/>
      <w:marTop w:val="0"/>
      <w:marBottom w:val="0"/>
      <w:divBdr>
        <w:top w:val="none" w:sz="0" w:space="0" w:color="auto"/>
        <w:left w:val="none" w:sz="0" w:space="0" w:color="auto"/>
        <w:bottom w:val="none" w:sz="0" w:space="0" w:color="auto"/>
        <w:right w:val="none" w:sz="0" w:space="0" w:color="auto"/>
      </w:divBdr>
    </w:div>
    <w:div w:id="1416123364">
      <w:bodyDiv w:val="1"/>
      <w:marLeft w:val="0"/>
      <w:marRight w:val="0"/>
      <w:marTop w:val="0"/>
      <w:marBottom w:val="0"/>
      <w:divBdr>
        <w:top w:val="none" w:sz="0" w:space="0" w:color="auto"/>
        <w:left w:val="none" w:sz="0" w:space="0" w:color="auto"/>
        <w:bottom w:val="none" w:sz="0" w:space="0" w:color="auto"/>
        <w:right w:val="none" w:sz="0" w:space="0" w:color="auto"/>
      </w:divBdr>
    </w:div>
    <w:div w:id="1480265225">
      <w:bodyDiv w:val="1"/>
      <w:marLeft w:val="0"/>
      <w:marRight w:val="0"/>
      <w:marTop w:val="0"/>
      <w:marBottom w:val="0"/>
      <w:divBdr>
        <w:top w:val="none" w:sz="0" w:space="0" w:color="auto"/>
        <w:left w:val="none" w:sz="0" w:space="0" w:color="auto"/>
        <w:bottom w:val="none" w:sz="0" w:space="0" w:color="auto"/>
        <w:right w:val="none" w:sz="0" w:space="0" w:color="auto"/>
      </w:divBdr>
    </w:div>
    <w:div w:id="1484196555">
      <w:bodyDiv w:val="1"/>
      <w:marLeft w:val="0"/>
      <w:marRight w:val="0"/>
      <w:marTop w:val="0"/>
      <w:marBottom w:val="0"/>
      <w:divBdr>
        <w:top w:val="none" w:sz="0" w:space="0" w:color="auto"/>
        <w:left w:val="none" w:sz="0" w:space="0" w:color="auto"/>
        <w:bottom w:val="none" w:sz="0" w:space="0" w:color="auto"/>
        <w:right w:val="none" w:sz="0" w:space="0" w:color="auto"/>
      </w:divBdr>
    </w:div>
    <w:div w:id="1661500800">
      <w:bodyDiv w:val="1"/>
      <w:marLeft w:val="0"/>
      <w:marRight w:val="0"/>
      <w:marTop w:val="0"/>
      <w:marBottom w:val="0"/>
      <w:divBdr>
        <w:top w:val="none" w:sz="0" w:space="0" w:color="auto"/>
        <w:left w:val="none" w:sz="0" w:space="0" w:color="auto"/>
        <w:bottom w:val="none" w:sz="0" w:space="0" w:color="auto"/>
        <w:right w:val="none" w:sz="0" w:space="0" w:color="auto"/>
      </w:divBdr>
    </w:div>
    <w:div w:id="1890267661">
      <w:bodyDiv w:val="1"/>
      <w:marLeft w:val="0"/>
      <w:marRight w:val="0"/>
      <w:marTop w:val="0"/>
      <w:marBottom w:val="0"/>
      <w:divBdr>
        <w:top w:val="none" w:sz="0" w:space="0" w:color="auto"/>
        <w:left w:val="none" w:sz="0" w:space="0" w:color="auto"/>
        <w:bottom w:val="none" w:sz="0" w:space="0" w:color="auto"/>
        <w:right w:val="none" w:sz="0" w:space="0" w:color="auto"/>
      </w:divBdr>
    </w:div>
    <w:div w:id="1894004062">
      <w:bodyDiv w:val="1"/>
      <w:marLeft w:val="0"/>
      <w:marRight w:val="0"/>
      <w:marTop w:val="0"/>
      <w:marBottom w:val="0"/>
      <w:divBdr>
        <w:top w:val="none" w:sz="0" w:space="0" w:color="auto"/>
        <w:left w:val="none" w:sz="0" w:space="0" w:color="auto"/>
        <w:bottom w:val="none" w:sz="0" w:space="0" w:color="auto"/>
        <w:right w:val="none" w:sz="0" w:space="0" w:color="auto"/>
      </w:divBdr>
    </w:div>
    <w:div w:id="2008047623">
      <w:bodyDiv w:val="1"/>
      <w:marLeft w:val="0"/>
      <w:marRight w:val="0"/>
      <w:marTop w:val="0"/>
      <w:marBottom w:val="0"/>
      <w:divBdr>
        <w:top w:val="none" w:sz="0" w:space="0" w:color="auto"/>
        <w:left w:val="none" w:sz="0" w:space="0" w:color="auto"/>
        <w:bottom w:val="none" w:sz="0" w:space="0" w:color="auto"/>
        <w:right w:val="none" w:sz="0" w:space="0" w:color="auto"/>
      </w:divBdr>
    </w:div>
    <w:div w:id="2068066736">
      <w:bodyDiv w:val="1"/>
      <w:marLeft w:val="0"/>
      <w:marRight w:val="0"/>
      <w:marTop w:val="0"/>
      <w:marBottom w:val="0"/>
      <w:divBdr>
        <w:top w:val="none" w:sz="0" w:space="0" w:color="auto"/>
        <w:left w:val="none" w:sz="0" w:space="0" w:color="auto"/>
        <w:bottom w:val="none" w:sz="0" w:space="0" w:color="auto"/>
        <w:right w:val="none" w:sz="0" w:space="0" w:color="auto"/>
      </w:divBdr>
    </w:div>
    <w:div w:id="2088109440">
      <w:bodyDiv w:val="1"/>
      <w:marLeft w:val="0"/>
      <w:marRight w:val="0"/>
      <w:marTop w:val="0"/>
      <w:marBottom w:val="0"/>
      <w:divBdr>
        <w:top w:val="none" w:sz="0" w:space="0" w:color="auto"/>
        <w:left w:val="none" w:sz="0" w:space="0" w:color="auto"/>
        <w:bottom w:val="none" w:sz="0" w:space="0" w:color="auto"/>
        <w:right w:val="none" w:sz="0" w:space="0" w:color="auto"/>
      </w:divBdr>
    </w:div>
    <w:div w:id="212718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22</Pages>
  <Words>2920</Words>
  <Characters>16645</Characters>
  <Application>Microsoft Office Word</Application>
  <DocSecurity>0</DocSecurity>
  <Lines>138</Lines>
  <Paragraphs>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Dawson</dc:creator>
  <cp:keywords/>
  <dc:description/>
  <cp:lastModifiedBy>Hayley Dawson</cp:lastModifiedBy>
  <cp:revision>14</cp:revision>
  <dcterms:created xsi:type="dcterms:W3CDTF">2019-04-01T10:50:00Z</dcterms:created>
  <dcterms:modified xsi:type="dcterms:W3CDTF">2019-04-03T16:37:00Z</dcterms:modified>
</cp:coreProperties>
</file>